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Чтобы пожар не застал вас врасплох, заблаговременно позаботьтесь о безопасности своего загородного дома: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у каждого жилого строения установите ёмкость с водой;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скосите сухую прошлогоднюю траву вокруг своего участка;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Style w:val="a4"/>
          <w:rFonts w:ascii="Times New Roman" w:hAnsi="Times New Roman" w:cs="Times New Roman"/>
          <w:color w:val="FFFFFF"/>
          <w:sz w:val="24"/>
          <w:szCs w:val="24"/>
          <w:shd w:val="clear" w:color="auto" w:fill="3366FF"/>
        </w:rPr>
        <w:t>Если пламя подобралось к вашему участку близко: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немедленно позвоните в пожарную охрану, назвав адрес пожара, место его возникновения и свою фамилию;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закройте все наружные окна, двери, вентиляционные отверстия;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если пожар не угрожает Вашей жизни, постарайтесь потушить его подручными средствами;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При пожаре звоните по номерам: «01» (со стационарного телефона) и«101» или «112» (с мобильного).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Style w:val="a4"/>
          <w:rFonts w:ascii="Times New Roman" w:hAnsi="Times New Roman" w:cs="Times New Roman"/>
          <w:color w:val="FFFFFF"/>
          <w:sz w:val="24"/>
          <w:szCs w:val="24"/>
          <w:shd w:val="clear" w:color="auto" w:fill="3366FF"/>
        </w:rPr>
        <w:t>Элементарные требования пожарной безопасности в летний период и на местах отдыха: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В жаркое засушливое лето лучше не разжигать костры, особенно с применением горючих жидкостей;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Оставлять на природе в местах отдыха обтирочный материал, который был пропитан горючими веществами;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Оставлять бутылки, стекла и прочий мусор, особенно на солнечных полянах;</w:t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• На полях выжигать траву и стерню.</w:t>
      </w:r>
    </w:p>
    <w:p w:rsid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sz w:val="24"/>
          <w:szCs w:val="24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FA6794" w:rsidRDefault="00FA6794" w:rsidP="00FA6794">
      <w:pPr>
        <w:pStyle w:val="a5"/>
        <w:ind w:firstLine="567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FA6794">
        <w:rPr>
          <w:rFonts w:ascii="Times New Roman" w:hAnsi="Times New Roman" w:cs="Times New Roman"/>
          <w:sz w:val="24"/>
          <w:szCs w:val="24"/>
        </w:rPr>
        <w:t xml:space="preserve"> Отдел надзорной деятельности и профилактической работы по г. Курчатову, Курчатовскому и Октябрьскому районам обращает ваше внимание на </w:t>
      </w:r>
      <w:r>
        <w:rPr>
          <w:rFonts w:ascii="Times New Roman" w:hAnsi="Times New Roman" w:cs="Times New Roman"/>
          <w:sz w:val="24"/>
          <w:szCs w:val="24"/>
        </w:rPr>
        <w:t>п. 72_1,</w:t>
      </w:r>
      <w:r w:rsidRPr="00FA6794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>77, п.</w:t>
      </w:r>
      <w:r w:rsidRPr="00FA6794">
        <w:rPr>
          <w:rFonts w:ascii="Times New Roman" w:hAnsi="Times New Roman" w:cs="Times New Roman"/>
          <w:sz w:val="24"/>
          <w:szCs w:val="24"/>
        </w:rPr>
        <w:t xml:space="preserve"> 218 Правил противопожарного режима в Российской федерации, утвержденных постановлением Правительства РФ от 25 апреля 2012 № 390 «О противопожарном режиме»</w:t>
      </w:r>
    </w:p>
    <w:p w:rsidR="00C02E9B" w:rsidRPr="006E5468" w:rsidRDefault="00C02E9B" w:rsidP="00FA6794">
      <w:pPr>
        <w:pStyle w:val="a5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72_1. Выжигание сухой травянистой растительности на земельных участках (за исключением участков, находящихся на торфяных почвах) населенных пунктов, землях 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C02E9B" w:rsidRPr="006E5468" w:rsidRDefault="00C02E9B" w:rsidP="00C02E9B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  <w:r w:rsidRPr="006E5468">
        <w:rPr>
          <w:color w:val="2D2D2D"/>
          <w:spacing w:val="2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защиты;</w:t>
      </w:r>
      <w:r w:rsidRPr="006E5468">
        <w:rPr>
          <w:color w:val="2D2D2D"/>
          <w:spacing w:val="2"/>
        </w:rPr>
        <w:br/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  <w:r w:rsidRPr="006E5468">
        <w:rPr>
          <w:color w:val="2D2D2D"/>
          <w:spacing w:val="2"/>
        </w:rPr>
        <w:br/>
        <w:t>в) на территории, включающей участок для выжигания сухой травянистой растительности, не действует особый противопожарный режим;</w:t>
      </w:r>
      <w:r w:rsidRPr="006E5468">
        <w:rPr>
          <w:color w:val="2D2D2D"/>
          <w:spacing w:val="2"/>
        </w:rPr>
        <w:br/>
        <w:t>г) лица, участвующие в выжигании сухой травянистой растительности, обеспечены первичными средствами пожаротушения.</w:t>
      </w:r>
      <w:r w:rsidRPr="006E5468">
        <w:rPr>
          <w:color w:val="2D2D2D"/>
          <w:spacing w:val="2"/>
        </w:rPr>
        <w:br/>
      </w:r>
    </w:p>
    <w:p w:rsidR="00C02E9B" w:rsidRPr="006E5468" w:rsidRDefault="00C02E9B" w:rsidP="001D58B0">
      <w:pPr>
        <w:pStyle w:val="a5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77. Руководитель организации обеспечивает очистку объекта защиты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растительности.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 допускается сжигать отходы и тару, разводить костры в местах, находящихся на расстоянии менее 50 метров от объектов защиты.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Запрещается на территории поселений, городских округов и внутригородских муниципальных образований, а также на расстоянии менее 1000 метров от лесных массивов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C02E9B" w:rsidRPr="001D58B0" w:rsidRDefault="00C02E9B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218.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полях. Выжигание рисовой соломы может производиться в безветренную погоду при соблюдении условия, предусмотренного пунктом 72_1 настоящих Правил.</w:t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6E546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</w:t>
      </w:r>
      <w:r>
        <w:rPr>
          <w:rFonts w:ascii="Arial" w:hAnsi="Arial" w:cs="Arial"/>
          <w:color w:val="2D2D2D"/>
          <w:spacing w:val="2"/>
          <w:sz w:val="18"/>
          <w:szCs w:val="18"/>
        </w:rPr>
        <w:br/>
      </w:r>
    </w:p>
    <w:p w:rsidR="001D58B0" w:rsidRPr="001D58B0" w:rsidRDefault="001D58B0" w:rsidP="001D58B0">
      <w:pPr>
        <w:pStyle w:val="a5"/>
        <w:rPr>
          <w:rFonts w:ascii="Times New Roman" w:hAnsi="Times New Roman" w:cs="Times New Roman"/>
          <w:sz w:val="24"/>
          <w:szCs w:val="24"/>
        </w:rPr>
      </w:pP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К сожалению, некоторые жители каждую весну сжигают сухую траву, считая, что таким образом они упрощают проведение сельскохозяйственных работ и очищают землю. Вместе с тем за умышленный поджог травы граждане могут быть привлечены к ответственности — и неважно при этом, наступили негативные последствия или только имелась такая угроза. От тяжести последствий и обстоятельств, при которых горела трава, зависит только размер штрафа.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 xml:space="preserve">Если брать самый простой случай пала сухой травы, то за него, согласно ч. 1 ст. 20.4 КоАП РФ, может быть вынесено обычное предупреждение или наложен штраф, размер </w:t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lastRenderedPageBreak/>
        <w:t>которого составляет: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2000 – 3000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6000 – 15 000 рублей — для должностного лица;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150 000 – 200 000 рублей — для юридических лиц.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Если подпалить траву в то время, когда был объявлен особый противопожарный режим, размер штрафа возрастает: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2 000–4 000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15 000–30 000 рублей — для должностного лица;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400 000–500 000 рублей — для юридических лица.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Если же пал травы привел к пожару, который нанес ущерб имуществу или причинил легкий или средней тяжести вред здоровью людей, то тут штраф будет еще больше: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4 000–5 000 рублей — для физических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40 000–50 000 рублей — для должностных лиц;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• 350 000–400 000 рублей — для юридических лиц.</w:t>
      </w:r>
      <w:r w:rsidRPr="001D58B0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1D58B0">
        <w:rPr>
          <w:rFonts w:ascii="Times New Roman" w:hAnsi="Times New Roman" w:cs="Times New Roman"/>
          <w:color w:val="555555"/>
          <w:sz w:val="24"/>
          <w:szCs w:val="24"/>
          <w:shd w:val="clear" w:color="auto" w:fill="F8F8F8"/>
        </w:rPr>
        <w:t>Пал травы, приведший к уничтожению лесных насаждений, квалифицируется уже как преступление по ст. 261 УК РФ, часть первая которой предусматривает штраф за неосторожное обращение с огнем в размере 200 000–400 000 рублей, а часть вторая — штраф за поджог в размере 500 000–1 000 000 рублей. Кроме штрафа и за неосторожность, и за умысел виновного могут привлечь к обязательным, принудительным или испытательным работам, а также лишить свободы на срок до 8 лет.</w:t>
      </w:r>
    </w:p>
    <w:p w:rsidR="001D58B0" w:rsidRDefault="001D58B0" w:rsidP="001D58B0">
      <w:pPr>
        <w:pStyle w:val="a5"/>
      </w:pPr>
      <w:r>
        <w:t>Оказавшись в зоне природного пожара, следует сообщить об этом по телефонам со стационарного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 "01"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,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"101 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с мобильного или </w:t>
      </w:r>
      <w:r>
        <w:rPr>
          <w:rStyle w:val="a4"/>
          <w:rFonts w:ascii="Helvetica" w:hAnsi="Helvetica" w:cs="Helvetica"/>
          <w:color w:val="000000"/>
          <w:sz w:val="21"/>
          <w:szCs w:val="21"/>
        </w:rPr>
        <w:t>112</w:t>
      </w:r>
      <w:r>
        <w:t>.</w:t>
      </w:r>
    </w:p>
    <w:p w:rsidR="00DF41EF" w:rsidRDefault="00DF41EF"/>
    <w:sectPr w:rsidR="00DF41EF" w:rsidSect="00D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58B0"/>
    <w:rsid w:val="001D58B0"/>
    <w:rsid w:val="0029263E"/>
    <w:rsid w:val="002C1D70"/>
    <w:rsid w:val="006E5468"/>
    <w:rsid w:val="008F2D70"/>
    <w:rsid w:val="00B322C2"/>
    <w:rsid w:val="00C02E9B"/>
    <w:rsid w:val="00C0687D"/>
    <w:rsid w:val="00DF41EF"/>
    <w:rsid w:val="00FA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8B0"/>
    <w:rPr>
      <w:b/>
      <w:bCs/>
    </w:rPr>
  </w:style>
  <w:style w:type="character" w:customStyle="1" w:styleId="apple-converted-space">
    <w:name w:val="apple-converted-space"/>
    <w:basedOn w:val="a0"/>
    <w:rsid w:val="001D58B0"/>
  </w:style>
  <w:style w:type="paragraph" w:styleId="a5">
    <w:name w:val="No Spacing"/>
    <w:uiPriority w:val="1"/>
    <w:qFormat/>
    <w:rsid w:val="001D58B0"/>
    <w:pPr>
      <w:spacing w:after="0" w:line="240" w:lineRule="auto"/>
    </w:pPr>
  </w:style>
  <w:style w:type="paragraph" w:customStyle="1" w:styleId="formattext">
    <w:name w:val="formattext"/>
    <w:basedOn w:val="a"/>
    <w:rsid w:val="00C0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02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admart17</cp:lastModifiedBy>
  <cp:revision>2</cp:revision>
  <dcterms:created xsi:type="dcterms:W3CDTF">2019-04-23T11:32:00Z</dcterms:created>
  <dcterms:modified xsi:type="dcterms:W3CDTF">2019-04-23T11:32:00Z</dcterms:modified>
</cp:coreProperties>
</file>