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2F7" w:rsidRPr="004E4F1F" w:rsidRDefault="00CB52F7" w:rsidP="00D03A11">
      <w:pPr>
        <w:widowControl w:val="0"/>
        <w:autoSpaceDE w:val="0"/>
        <w:autoSpaceDN w:val="0"/>
        <w:adjustRightInd w:val="0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CB52F7" w:rsidRPr="004E4F1F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>к Порядку разработки и утверждения</w:t>
      </w:r>
    </w:p>
    <w:p w:rsidR="00CB52F7" w:rsidRPr="004E4F1F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  <w:r w:rsidR="00A52E5D">
        <w:rPr>
          <w:rFonts w:ascii="Times New Roman" w:hAnsi="Times New Roman" w:cs="Times New Roman"/>
          <w:sz w:val="28"/>
          <w:szCs w:val="28"/>
        </w:rPr>
        <w:t>Артюховского</w:t>
      </w:r>
      <w:r w:rsidRPr="004E4F1F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 xml:space="preserve"> Октябрьского района Курской области </w:t>
      </w: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CB52F7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3A11" w:rsidRDefault="00D03A11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52F7" w:rsidRPr="00221A36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>ПРОГНОЗ</w:t>
      </w:r>
    </w:p>
    <w:p w:rsidR="00CB52F7" w:rsidRPr="00221A36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>ОСНОВНЫХ ХАРАКТЕРИСТИК БЮДЖЕТА</w:t>
      </w:r>
    </w:p>
    <w:p w:rsidR="00CB52F7" w:rsidRPr="00221A36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2E5D">
        <w:rPr>
          <w:rFonts w:ascii="Times New Roman" w:hAnsi="Times New Roman" w:cs="Times New Roman"/>
          <w:b/>
          <w:sz w:val="24"/>
          <w:szCs w:val="24"/>
        </w:rPr>
        <w:t>АРТЮХОВСКОГО</w:t>
      </w:r>
      <w:r w:rsidRPr="00221A36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CB52F7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>ОКТЯБРЬСКОГО РАЙОНА КУРСКОЙ ОБЛАСТИ</w:t>
      </w:r>
    </w:p>
    <w:p w:rsidR="00D03A11" w:rsidRDefault="0041109B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CB52F7" w:rsidRPr="00221A36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4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3062"/>
        <w:gridCol w:w="992"/>
        <w:gridCol w:w="992"/>
        <w:gridCol w:w="993"/>
        <w:gridCol w:w="992"/>
        <w:gridCol w:w="850"/>
        <w:gridCol w:w="936"/>
      </w:tblGrid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26A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3B2E07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26A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3B2E07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26A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3B2E07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26A5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3B2E07" w:rsidP="00D26A5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26A5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E07" w:rsidRPr="009901EE" w:rsidRDefault="00D26A52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  <w:p w:rsidR="00CB52F7" w:rsidRPr="009901EE" w:rsidRDefault="00CB52F7" w:rsidP="00990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2F7" w:rsidRPr="009901EE" w:rsidTr="00D26A52">
        <w:trPr>
          <w:trHeight w:val="8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Доходы бюджета -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58634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CB52F7" w:rsidRPr="009901EE" w:rsidTr="00D26A52">
        <w:trPr>
          <w:trHeight w:val="10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-налоговые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-неналоговые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-безвозмездные поступления - всего </w:t>
            </w:r>
            <w:hyperlink r:id="rId4" w:anchor="Par239" w:history="1">
              <w:r w:rsidRPr="009901EE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BB4BB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-не имеющие целевого назначения </w:t>
            </w:r>
            <w:hyperlink r:id="rId5" w:anchor="Par239" w:history="1">
              <w:r w:rsidRPr="009901EE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58634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имеющие</w:t>
            </w:r>
            <w:proofErr w:type="gramEnd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 целевое назначение </w:t>
            </w:r>
            <w:hyperlink r:id="rId6" w:anchor="Par239" w:history="1">
              <w:r w:rsidRPr="009901EE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1F6" w:rsidRPr="009901EE" w:rsidRDefault="007F1336" w:rsidP="00CE11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CE11F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Расходы бюджета -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3B454A" w:rsidP="0058634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-за счет средств бюджета, не имеющих целевого назначения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58634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-за счет средств безвозмездных поступлений, имеющих целевое назначение </w:t>
            </w:r>
            <w:hyperlink r:id="rId7" w:anchor="Par239" w:history="1">
              <w:r w:rsidRPr="009901EE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Дефицит (</w:t>
            </w:r>
            <w:proofErr w:type="spell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профицит</w:t>
            </w:r>
            <w:proofErr w:type="spellEnd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) бюджета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Отношение дефицита бюджета района к общему годовому объему доходов бюджета  без учета объема безвозмездных поступлений (в процентах)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9901EE">
            <w:pPr>
              <w:ind w:left="70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указывается состав источников финансирования дефицита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D26A52">
        <w:trPr>
          <w:trHeight w:val="70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D26A52">
        <w:trPr>
          <w:trHeight w:val="101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Объем средств, направляемых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Объем расходов на обслуживание муниципального долга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9901EE" w:rsidP="009901E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CB52F7" w:rsidRDefault="00CB52F7" w:rsidP="00CB52F7">
      <w:pPr>
        <w:ind w:firstLine="0"/>
        <w:rPr>
          <w:rFonts w:ascii="Times New Roman" w:hAnsi="Times New Roman" w:cs="Times New Roman"/>
          <w:b/>
          <w:sz w:val="28"/>
        </w:rPr>
      </w:pP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B2E07" w:rsidRDefault="003B2E0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B2E07" w:rsidRDefault="003B2E0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B2E07" w:rsidRDefault="003B2E0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26A52" w:rsidRDefault="00D26A52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26A52" w:rsidRDefault="00D26A52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26A52" w:rsidRDefault="00D26A52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26A52" w:rsidRDefault="00D26A52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26A52" w:rsidRDefault="00D26A52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26A52" w:rsidRDefault="00D26A52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1EE" w:rsidRDefault="009901EE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52F7" w:rsidRPr="004E4F1F" w:rsidRDefault="00CB52F7" w:rsidP="00CB52F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ПРОЕКТ</w:t>
      </w:r>
    </w:p>
    <w:p w:rsidR="00CB52F7" w:rsidRPr="004E4F1F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>к Порядку разработки и утверждения</w:t>
      </w:r>
    </w:p>
    <w:p w:rsidR="00CB52F7" w:rsidRPr="004E4F1F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  <w:r w:rsidR="00A52E5D">
        <w:rPr>
          <w:rFonts w:ascii="Times New Roman" w:hAnsi="Times New Roman" w:cs="Times New Roman"/>
          <w:sz w:val="28"/>
          <w:szCs w:val="28"/>
        </w:rPr>
        <w:t>Артюховского</w:t>
      </w:r>
      <w:r w:rsidRPr="004E4F1F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 xml:space="preserve">Октябрьского района Курской области </w:t>
      </w: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4E4F1F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CB52F7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CB52F7" w:rsidRPr="004E4F1F" w:rsidRDefault="00CB52F7" w:rsidP="00CB52F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CB52F7" w:rsidRPr="00CB52F7" w:rsidRDefault="00CB52F7" w:rsidP="00CB52F7">
      <w:pPr>
        <w:jc w:val="center"/>
        <w:rPr>
          <w:rFonts w:ascii="Times New Roman" w:hAnsi="Times New Roman" w:cs="Times New Roman"/>
          <w:sz w:val="28"/>
        </w:rPr>
      </w:pPr>
    </w:p>
    <w:p w:rsidR="00CB52F7" w:rsidRPr="00221A36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>ПОКАЗАТЕЛИ</w:t>
      </w:r>
    </w:p>
    <w:p w:rsidR="00CB52F7" w:rsidRPr="00221A36" w:rsidRDefault="00CB52F7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>ФИНАНСОВОГО ОБЕСПЕЧЕНИЯ МУНИЦИПАЛЬНЫХ ПРОГРАММ</w:t>
      </w:r>
    </w:p>
    <w:p w:rsidR="00CB52F7" w:rsidRDefault="00A52E5D" w:rsidP="00CB52F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АРТЮХОВСКОГО</w:t>
      </w:r>
      <w:r w:rsidR="00CB52F7" w:rsidRPr="00221A36">
        <w:rPr>
          <w:rFonts w:ascii="Times New Roman" w:hAnsi="Times New Roman" w:cs="Times New Roman"/>
          <w:b/>
          <w:sz w:val="24"/>
          <w:szCs w:val="24"/>
        </w:rPr>
        <w:t xml:space="preserve"> СЕЛЬСОВЕТА ОКТЯБРЬСКОГО РАЙОНА </w:t>
      </w:r>
    </w:p>
    <w:p w:rsidR="00CB52F7" w:rsidRDefault="00CB52F7" w:rsidP="00CB52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1A36">
        <w:rPr>
          <w:rFonts w:ascii="Times New Roman" w:hAnsi="Times New Roman" w:cs="Times New Roman"/>
          <w:b/>
          <w:sz w:val="24"/>
          <w:szCs w:val="24"/>
        </w:rPr>
        <w:t>КУРСКОЙ ОБЛАСТИ</w:t>
      </w:r>
    </w:p>
    <w:p w:rsidR="00D03A11" w:rsidRDefault="00D03A11" w:rsidP="00CB52F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4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3204"/>
        <w:gridCol w:w="850"/>
        <w:gridCol w:w="992"/>
        <w:gridCol w:w="993"/>
        <w:gridCol w:w="992"/>
        <w:gridCol w:w="992"/>
        <w:gridCol w:w="794"/>
      </w:tblGrid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9901EE" w:rsidP="00D26A5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26A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9901EE" w:rsidP="009901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26A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9901EE" w:rsidP="009901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26A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9901EE" w:rsidP="009901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26A5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9901EE" w:rsidP="009901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26A5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9901EE" w:rsidP="009901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26A5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Расходы бюджета -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E11F6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муниципальных программ  -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FA794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13345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CB52F7" w:rsidP="00FA79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D26A5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-муниципальная программа </w:t>
            </w:r>
            <w:r w:rsidR="009901EE">
              <w:rPr>
                <w:rFonts w:ascii="Times New Roman" w:hAnsi="Times New Roman" w:cs="Times New Roman"/>
                <w:sz w:val="20"/>
                <w:szCs w:val="20"/>
              </w:rPr>
              <w:t xml:space="preserve">«Развитие муниципальной службы в </w:t>
            </w:r>
            <w:r w:rsidR="00D26A52">
              <w:rPr>
                <w:rFonts w:ascii="Times New Roman" w:hAnsi="Times New Roman" w:cs="Times New Roman"/>
                <w:sz w:val="20"/>
                <w:szCs w:val="20"/>
              </w:rPr>
              <w:t>Артюхо</w:t>
            </w:r>
            <w:r w:rsidR="009901EE">
              <w:rPr>
                <w:rFonts w:ascii="Times New Roman" w:hAnsi="Times New Roman" w:cs="Times New Roman"/>
                <w:sz w:val="20"/>
                <w:szCs w:val="20"/>
              </w:rPr>
              <w:t>вском сельсовете Октябрьского района Курской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826D4D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D4D" w:rsidRPr="009901EE" w:rsidRDefault="00826D4D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D4D" w:rsidRPr="00826D4D" w:rsidRDefault="00826D4D" w:rsidP="00826D4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6D4D">
              <w:rPr>
                <w:rFonts w:ascii="Times New Roman" w:hAnsi="Times New Roman" w:cs="Times New Roman"/>
                <w:sz w:val="20"/>
                <w:szCs w:val="20"/>
              </w:rPr>
              <w:t>-муниципальная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4D" w:rsidRDefault="007F1336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4D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4D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4D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4D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D4D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B52F7" w:rsidRPr="009901EE" w:rsidTr="00D26A5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8A5C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2F7" w:rsidRPr="009901EE" w:rsidRDefault="00CB52F7" w:rsidP="00CB52F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901EE">
              <w:rPr>
                <w:rFonts w:ascii="Times New Roman" w:hAnsi="Times New Roman" w:cs="Times New Roman"/>
                <w:sz w:val="20"/>
                <w:szCs w:val="20"/>
              </w:rPr>
              <w:t xml:space="preserve"> расходы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7F1336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F7" w:rsidRPr="009901EE" w:rsidRDefault="006A2AE0" w:rsidP="00FA79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</w:tbl>
    <w:p w:rsidR="00CB52F7" w:rsidRDefault="00CB52F7" w:rsidP="00CB52F7">
      <w:pPr>
        <w:jc w:val="center"/>
        <w:rPr>
          <w:rFonts w:ascii="Times New Roman" w:hAnsi="Times New Roman" w:cs="Times New Roman"/>
          <w:b/>
          <w:sz w:val="28"/>
        </w:rPr>
      </w:pPr>
    </w:p>
    <w:p w:rsidR="00CB52F7" w:rsidRDefault="00CB52F7" w:rsidP="00CB52F7">
      <w:pPr>
        <w:jc w:val="center"/>
        <w:rPr>
          <w:rFonts w:ascii="Times New Roman" w:hAnsi="Times New Roman" w:cs="Times New Roman"/>
          <w:b/>
          <w:sz w:val="28"/>
        </w:rPr>
      </w:pPr>
    </w:p>
    <w:p w:rsidR="00CB52F7" w:rsidRDefault="00CB52F7" w:rsidP="00CB52F7">
      <w:pPr>
        <w:jc w:val="center"/>
        <w:rPr>
          <w:rFonts w:ascii="Times New Roman" w:hAnsi="Times New Roman" w:cs="Times New Roman"/>
          <w:b/>
          <w:sz w:val="28"/>
        </w:rPr>
      </w:pPr>
    </w:p>
    <w:p w:rsidR="00CB52F7" w:rsidRPr="00CB52F7" w:rsidRDefault="00CB52F7" w:rsidP="00CB52F7">
      <w:pPr>
        <w:jc w:val="center"/>
        <w:rPr>
          <w:rFonts w:ascii="Times New Roman" w:hAnsi="Times New Roman" w:cs="Times New Roman"/>
          <w:b/>
          <w:sz w:val="28"/>
        </w:rPr>
      </w:pPr>
    </w:p>
    <w:sectPr w:rsidR="00CB52F7" w:rsidRPr="00CB52F7" w:rsidSect="00442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52F7"/>
    <w:rsid w:val="0013345B"/>
    <w:rsid w:val="00265AB8"/>
    <w:rsid w:val="003B2E07"/>
    <w:rsid w:val="003B454A"/>
    <w:rsid w:val="0041109B"/>
    <w:rsid w:val="00442F9D"/>
    <w:rsid w:val="004D2BFF"/>
    <w:rsid w:val="0058634F"/>
    <w:rsid w:val="006019D7"/>
    <w:rsid w:val="006A2AE0"/>
    <w:rsid w:val="007F1336"/>
    <w:rsid w:val="00802DCB"/>
    <w:rsid w:val="00826D4D"/>
    <w:rsid w:val="008B4E9E"/>
    <w:rsid w:val="00904DD2"/>
    <w:rsid w:val="009901EE"/>
    <w:rsid w:val="00A52E5D"/>
    <w:rsid w:val="00B45A35"/>
    <w:rsid w:val="00B70A66"/>
    <w:rsid w:val="00BB4BB6"/>
    <w:rsid w:val="00C606D9"/>
    <w:rsid w:val="00CB52F7"/>
    <w:rsid w:val="00CE11F6"/>
    <w:rsid w:val="00D03A11"/>
    <w:rsid w:val="00D26A52"/>
    <w:rsid w:val="00D66CEC"/>
    <w:rsid w:val="00DD2B69"/>
    <w:rsid w:val="00E17945"/>
    <w:rsid w:val="00FA7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52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Relationship Id="rId5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Relationship Id="rId4" Type="http://schemas.openxmlformats.org/officeDocument/2006/relationships/hyperlink" Target="file:///C:\Users\&#1051;&#1102;&#1073;&#1086;&#1074;&#1100;\Downloads\&#1087;&#1086;&#1089;&#1090;&#1072;&#1085;&#1086;&#1074;&#1083;&#1077;&#1085;&#1080;&#1077;%20&#1088;&#1072;&#1081;&#1086;&#1085;%20&#1086;%20&#1073;&#1102;&#1076;&#1078;&#1077;&#1090;&#1085;&#1086;&#1084;%20&#1087;&#1088;&#1086;&#1085;&#1086;&#1079;&#1077;.do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ЦБУ-1</cp:lastModifiedBy>
  <cp:revision>22</cp:revision>
  <cp:lastPrinted>2022-11-16T06:06:00Z</cp:lastPrinted>
  <dcterms:created xsi:type="dcterms:W3CDTF">2021-11-11T21:17:00Z</dcterms:created>
  <dcterms:modified xsi:type="dcterms:W3CDTF">2024-11-08T13:14:00Z</dcterms:modified>
</cp:coreProperties>
</file>