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B06669">
        <w:rPr>
          <w:rFonts w:ascii="Times New Roman" w:eastAsia="Times New Roman" w:hAnsi="Times New Roman"/>
          <w:b/>
          <w:color w:val="000000"/>
          <w:sz w:val="28"/>
          <w:szCs w:val="28"/>
        </w:rPr>
        <w:t>АРТЮХОВСКОГО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ОКТЯБРЬСКОГО РАЙОНА КУРСКОЙ ОБЛАСТИ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 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341B48" w:rsidRPr="00B06669" w:rsidRDefault="00341B48" w:rsidP="00B06669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4"/>
          <w:szCs w:val="24"/>
        </w:rPr>
        <w:t> </w:t>
      </w:r>
      <w:r w:rsidR="00B06669" w:rsidRPr="00B06669">
        <w:rPr>
          <w:rFonts w:ascii="Times New Roman" w:eastAsia="Times New Roman" w:hAnsi="Times New Roman" w:cs="Times New Roman"/>
          <w:sz w:val="28"/>
          <w:szCs w:val="28"/>
          <w:u w:val="single"/>
        </w:rPr>
        <w:t>от 17.04.2018г № 24-р</w:t>
      </w:r>
      <w:r w:rsidRPr="00B066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41B48" w:rsidRDefault="00B06669" w:rsidP="00B06669">
      <w:pPr>
        <w:pStyle w:val="a3"/>
        <w:rPr>
          <w:rFonts w:eastAsia="Times New Roman" w:cs="Times New Roman"/>
          <w:sz w:val="24"/>
          <w:szCs w:val="24"/>
        </w:rPr>
      </w:pPr>
      <w:r w:rsidRPr="00B06669">
        <w:rPr>
          <w:rFonts w:ascii="Times New Roman" w:eastAsia="Times New Roman" w:hAnsi="Times New Roman" w:cs="Times New Roman"/>
          <w:sz w:val="24"/>
          <w:szCs w:val="24"/>
        </w:rPr>
        <w:t>д.Артюховка</w:t>
      </w:r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решения Собрания депутатов </w:t>
      </w:r>
    </w:p>
    <w:p w:rsidR="00341B48" w:rsidRDefault="00B06669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Артюховского</w:t>
      </w:r>
      <w:r w:rsidR="00341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Октябрьского района 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 «Об утверждении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исполнении бюджета </w:t>
      </w:r>
      <w:r w:rsidR="00B06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Артюховского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Октябрьского района Курской области за 2017 год»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решения Собрания депутатов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Артюховского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Артюховского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 Курской области за 2017 год» 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23 апреля 2018 года в 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по адресу: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д.Артюховка, здание администрации Артюховского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решения Собрания депутатов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Артюховского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Артюховского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 Курской области за 2017 год» и настоящее распоряжение.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на началь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отдела-главного бухгалтера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Артюховского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Авилову 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1B48" w:rsidRDefault="00341B48" w:rsidP="00341B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341B48" w:rsidRDefault="00341B48" w:rsidP="00341B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341B48" w:rsidP="00341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Глава 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Артюховского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</w:t>
      </w:r>
    </w:p>
    <w:p w:rsidR="00341B48" w:rsidRDefault="00341B48" w:rsidP="00341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Курской области                                                                       В.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6669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1B48" w:rsidRDefault="00341B48" w:rsidP="00341B48"/>
    <w:sectPr w:rsidR="00341B48" w:rsidSect="00A2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1B48"/>
    <w:rsid w:val="00341B48"/>
    <w:rsid w:val="00A265B5"/>
    <w:rsid w:val="00B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admart17</cp:lastModifiedBy>
  <cp:revision>2</cp:revision>
  <cp:lastPrinted>2018-05-04T06:36:00Z</cp:lastPrinted>
  <dcterms:created xsi:type="dcterms:W3CDTF">2018-05-04T06:37:00Z</dcterms:created>
  <dcterms:modified xsi:type="dcterms:W3CDTF">2018-05-04T06:37:00Z</dcterms:modified>
</cp:coreProperties>
</file>