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995" w:rsidRPr="00946E15" w:rsidRDefault="00AD6995" w:rsidP="00AD699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46E15">
        <w:rPr>
          <w:rFonts w:ascii="Times New Roman" w:hAnsi="Times New Roman" w:cs="Times New Roman"/>
          <w:sz w:val="24"/>
          <w:szCs w:val="24"/>
        </w:rPr>
        <w:t>Отчет</w:t>
      </w:r>
    </w:p>
    <w:p w:rsidR="00AD6995" w:rsidRDefault="00AD6995" w:rsidP="00AD699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46E15">
        <w:rPr>
          <w:rFonts w:ascii="Times New Roman" w:hAnsi="Times New Roman" w:cs="Times New Roman"/>
          <w:sz w:val="24"/>
          <w:szCs w:val="24"/>
        </w:rPr>
        <w:t>о результатах мониторинга качества финансового менеджмента</w:t>
      </w:r>
      <w:r>
        <w:rPr>
          <w:rFonts w:ascii="Times New Roman" w:hAnsi="Times New Roman" w:cs="Times New Roman"/>
          <w:sz w:val="24"/>
          <w:szCs w:val="24"/>
        </w:rPr>
        <w:t xml:space="preserve"> в отношении </w:t>
      </w:r>
      <w:r w:rsidRPr="00946E15">
        <w:rPr>
          <w:rFonts w:ascii="Times New Roman" w:hAnsi="Times New Roman" w:cs="Times New Roman"/>
          <w:sz w:val="24"/>
          <w:szCs w:val="24"/>
        </w:rPr>
        <w:t>главны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946E15">
        <w:rPr>
          <w:rFonts w:ascii="Times New Roman" w:hAnsi="Times New Roman" w:cs="Times New Roman"/>
          <w:sz w:val="24"/>
          <w:szCs w:val="24"/>
        </w:rPr>
        <w:t xml:space="preserve"> администратор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946E15">
        <w:rPr>
          <w:rFonts w:ascii="Times New Roman" w:hAnsi="Times New Roman" w:cs="Times New Roman"/>
          <w:sz w:val="24"/>
          <w:szCs w:val="24"/>
        </w:rPr>
        <w:t xml:space="preserve"> средств </w:t>
      </w:r>
    </w:p>
    <w:p w:rsidR="00AD6995" w:rsidRPr="00946E15" w:rsidRDefault="00AD6995" w:rsidP="00AD699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46E15">
        <w:rPr>
          <w:rFonts w:ascii="Times New Roman" w:hAnsi="Times New Roman" w:cs="Times New Roman"/>
          <w:sz w:val="24"/>
          <w:szCs w:val="24"/>
        </w:rPr>
        <w:t>бюджета</w:t>
      </w:r>
      <w:r>
        <w:rPr>
          <w:rFonts w:ascii="Times New Roman" w:hAnsi="Times New Roman" w:cs="Times New Roman"/>
          <w:sz w:val="24"/>
          <w:szCs w:val="24"/>
        </w:rPr>
        <w:t xml:space="preserve"> Артюховского сельсовета </w:t>
      </w:r>
      <w:r w:rsidRPr="00946E15">
        <w:rPr>
          <w:rFonts w:ascii="Times New Roman" w:hAnsi="Times New Roman" w:cs="Times New Roman"/>
          <w:sz w:val="24"/>
          <w:szCs w:val="24"/>
        </w:rPr>
        <w:t>Октябрьского района Курской области</w:t>
      </w:r>
    </w:p>
    <w:p w:rsidR="00AD6995" w:rsidRPr="00946E15" w:rsidRDefault="00AD6995" w:rsidP="00AD699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D6995" w:rsidRPr="00946E15" w:rsidRDefault="00AD6995" w:rsidP="00AD699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46E15">
        <w:rPr>
          <w:rFonts w:ascii="Times New Roman" w:hAnsi="Times New Roman" w:cs="Times New Roman"/>
          <w:sz w:val="24"/>
          <w:szCs w:val="24"/>
        </w:rPr>
        <w:t>Периодичность годовая</w:t>
      </w:r>
    </w:p>
    <w:p w:rsidR="00AD6995" w:rsidRPr="00946E15" w:rsidRDefault="00AD6995" w:rsidP="00AD699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946E15">
        <w:rPr>
          <w:rFonts w:ascii="Times New Roman" w:hAnsi="Times New Roman" w:cs="Times New Roman"/>
          <w:sz w:val="24"/>
          <w:szCs w:val="24"/>
        </w:rPr>
        <w:t>а 20</w:t>
      </w:r>
      <w:r w:rsidR="002479F4">
        <w:rPr>
          <w:rFonts w:ascii="Times New Roman" w:hAnsi="Times New Roman" w:cs="Times New Roman"/>
          <w:sz w:val="24"/>
          <w:szCs w:val="24"/>
        </w:rPr>
        <w:t>2</w:t>
      </w:r>
      <w:r w:rsidR="00865B06">
        <w:rPr>
          <w:rFonts w:ascii="Times New Roman" w:hAnsi="Times New Roman" w:cs="Times New Roman"/>
          <w:sz w:val="24"/>
          <w:szCs w:val="24"/>
          <w:lang w:val="en-US"/>
        </w:rPr>
        <w:t>3</w:t>
      </w:r>
      <w:r w:rsidRPr="00946E15">
        <w:rPr>
          <w:rFonts w:ascii="Times New Roman" w:hAnsi="Times New Roman" w:cs="Times New Roman"/>
          <w:sz w:val="24"/>
          <w:szCs w:val="24"/>
        </w:rPr>
        <w:t xml:space="preserve"> г</w:t>
      </w:r>
      <w:r>
        <w:rPr>
          <w:rFonts w:ascii="Times New Roman" w:hAnsi="Times New Roman" w:cs="Times New Roman"/>
          <w:sz w:val="24"/>
          <w:szCs w:val="24"/>
        </w:rPr>
        <w:t>од</w:t>
      </w:r>
      <w:r w:rsidRPr="00946E15">
        <w:rPr>
          <w:rFonts w:ascii="Times New Roman" w:hAnsi="Times New Roman" w:cs="Times New Roman"/>
          <w:sz w:val="24"/>
          <w:szCs w:val="24"/>
        </w:rPr>
        <w:t>.</w:t>
      </w:r>
    </w:p>
    <w:p w:rsidR="00AD6995" w:rsidRPr="00946E15" w:rsidRDefault="00AD6995" w:rsidP="00AD699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8"/>
        <w:gridCol w:w="2834"/>
        <w:gridCol w:w="1278"/>
        <w:gridCol w:w="1418"/>
        <w:gridCol w:w="1316"/>
        <w:gridCol w:w="1235"/>
        <w:gridCol w:w="1276"/>
        <w:gridCol w:w="1418"/>
        <w:gridCol w:w="1490"/>
        <w:gridCol w:w="1620"/>
        <w:gridCol w:w="29"/>
      </w:tblGrid>
      <w:tr w:rsidR="00AD6995" w:rsidRPr="00946E15" w:rsidTr="004D73A5">
        <w:tc>
          <w:tcPr>
            <w:tcW w:w="628" w:type="dxa"/>
            <w:vMerge w:val="restart"/>
          </w:tcPr>
          <w:p w:rsidR="00AD6995" w:rsidRPr="002D3C66" w:rsidRDefault="00AD6995" w:rsidP="002353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D3C66">
              <w:rPr>
                <w:rFonts w:ascii="Times New Roman" w:hAnsi="Times New Roman" w:cs="Times New Roman"/>
                <w:sz w:val="20"/>
              </w:rPr>
              <w:t xml:space="preserve">№ </w:t>
            </w:r>
            <w:proofErr w:type="spellStart"/>
            <w:proofErr w:type="gramStart"/>
            <w:r w:rsidRPr="002D3C66">
              <w:rPr>
                <w:rFonts w:ascii="Times New Roman" w:hAnsi="Times New Roman" w:cs="Times New Roman"/>
                <w:sz w:val="20"/>
              </w:rPr>
              <w:t>п</w:t>
            </w:r>
            <w:proofErr w:type="spellEnd"/>
            <w:proofErr w:type="gramEnd"/>
            <w:r w:rsidRPr="002D3C66">
              <w:rPr>
                <w:rFonts w:ascii="Times New Roman" w:hAnsi="Times New Roman" w:cs="Times New Roman"/>
                <w:sz w:val="20"/>
              </w:rPr>
              <w:t>/</w:t>
            </w:r>
            <w:proofErr w:type="spellStart"/>
            <w:r w:rsidRPr="002D3C66">
              <w:rPr>
                <w:rFonts w:ascii="Times New Roman" w:hAnsi="Times New Roman" w:cs="Times New Roman"/>
                <w:sz w:val="20"/>
              </w:rPr>
              <w:t>п</w:t>
            </w:r>
            <w:proofErr w:type="spellEnd"/>
          </w:p>
        </w:tc>
        <w:tc>
          <w:tcPr>
            <w:tcW w:w="2834" w:type="dxa"/>
            <w:vMerge w:val="restart"/>
          </w:tcPr>
          <w:p w:rsidR="00AD6995" w:rsidRPr="002D3C66" w:rsidRDefault="00AD6995" w:rsidP="002353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D3C66">
              <w:rPr>
                <w:rFonts w:ascii="Times New Roman" w:hAnsi="Times New Roman" w:cs="Times New Roman"/>
                <w:sz w:val="20"/>
              </w:rPr>
              <w:t>Наименование ГАБС средств бюджета Артюховского сельсовета Октябрьского района Курской области</w:t>
            </w:r>
          </w:p>
        </w:tc>
        <w:tc>
          <w:tcPr>
            <w:tcW w:w="2696" w:type="dxa"/>
            <w:gridSpan w:val="2"/>
          </w:tcPr>
          <w:p w:rsidR="00AD6995" w:rsidRPr="002D3C66" w:rsidRDefault="00B22075" w:rsidP="00B2207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2D3C66">
              <w:rPr>
                <w:rFonts w:ascii="Times New Roman" w:hAnsi="Times New Roman" w:cs="Times New Roman"/>
                <w:color w:val="000000"/>
                <w:sz w:val="20"/>
              </w:rPr>
              <w:t>Полная информация о расходных обязательствах</w:t>
            </w:r>
            <w:r w:rsidR="00AD6995" w:rsidRPr="002D3C6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hyperlink w:anchor="P441" w:history="1">
              <w:r w:rsidR="00AD6995" w:rsidRPr="002D3C66">
                <w:rPr>
                  <w:rFonts w:ascii="Times New Roman" w:hAnsi="Times New Roman" w:cs="Times New Roman"/>
                  <w:color w:val="000000"/>
                  <w:sz w:val="20"/>
                </w:rPr>
                <w:t>(1.1)</w:t>
              </w:r>
            </w:hyperlink>
          </w:p>
        </w:tc>
        <w:tc>
          <w:tcPr>
            <w:tcW w:w="2551" w:type="dxa"/>
            <w:gridSpan w:val="2"/>
          </w:tcPr>
          <w:p w:rsidR="00AD6995" w:rsidRPr="002D3C66" w:rsidRDefault="00B22075" w:rsidP="0023535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2D3C66">
              <w:rPr>
                <w:rFonts w:ascii="Times New Roman" w:hAnsi="Times New Roman" w:cs="Times New Roman"/>
                <w:color w:val="000000"/>
                <w:sz w:val="20"/>
              </w:rPr>
              <w:t>Доля бюджетных ассигнований, предоставленных в программном виде (1.2)</w:t>
            </w:r>
          </w:p>
        </w:tc>
        <w:tc>
          <w:tcPr>
            <w:tcW w:w="2694" w:type="dxa"/>
            <w:gridSpan w:val="2"/>
          </w:tcPr>
          <w:p w:rsidR="00AD6995" w:rsidRPr="002D3C66" w:rsidRDefault="00B22075" w:rsidP="00B2207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2D3C66">
              <w:rPr>
                <w:rFonts w:ascii="Times New Roman" w:hAnsi="Times New Roman" w:cs="Times New Roman"/>
                <w:color w:val="000000"/>
                <w:sz w:val="20"/>
              </w:rPr>
              <w:t>Уровень исполнения расходов за счет межбюджетных трансфертов</w:t>
            </w:r>
            <w:r w:rsidR="00AD6995" w:rsidRPr="002D3C6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hyperlink w:anchor="P866" w:history="1">
              <w:r w:rsidRPr="002D3C66">
                <w:rPr>
                  <w:sz w:val="20"/>
                </w:rPr>
                <w:t>(</w:t>
              </w:r>
              <w:r w:rsidR="00AD6995" w:rsidRPr="002D3C66">
                <w:rPr>
                  <w:rFonts w:ascii="Times New Roman" w:hAnsi="Times New Roman" w:cs="Times New Roman"/>
                  <w:color w:val="000000"/>
                  <w:sz w:val="20"/>
                </w:rPr>
                <w:t>2</w:t>
              </w:r>
              <w:r w:rsidRPr="002D3C66">
                <w:rPr>
                  <w:rFonts w:ascii="Times New Roman" w:hAnsi="Times New Roman" w:cs="Times New Roman"/>
                  <w:color w:val="000000"/>
                  <w:sz w:val="20"/>
                </w:rPr>
                <w:t>.1</w:t>
              </w:r>
              <w:r w:rsidR="00AD6995" w:rsidRPr="002D3C66">
                <w:rPr>
                  <w:rFonts w:ascii="Times New Roman" w:hAnsi="Times New Roman" w:cs="Times New Roman"/>
                  <w:color w:val="000000"/>
                  <w:sz w:val="20"/>
                </w:rPr>
                <w:t>)</w:t>
              </w:r>
            </w:hyperlink>
          </w:p>
        </w:tc>
        <w:tc>
          <w:tcPr>
            <w:tcW w:w="3139" w:type="dxa"/>
            <w:gridSpan w:val="3"/>
          </w:tcPr>
          <w:p w:rsidR="00AD6995" w:rsidRPr="002D3C66" w:rsidRDefault="004D73A5" w:rsidP="002353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D3C66">
              <w:rPr>
                <w:rFonts w:ascii="Times New Roman" w:hAnsi="Times New Roman" w:cs="Times New Roman"/>
                <w:sz w:val="20"/>
              </w:rPr>
              <w:t>Качество прогнозирования кассовых расходов, кроме муниципальных программ (2.2)</w:t>
            </w:r>
          </w:p>
        </w:tc>
      </w:tr>
      <w:tr w:rsidR="004D73A5" w:rsidRPr="00946E15" w:rsidTr="004D73A5">
        <w:trPr>
          <w:gridAfter w:val="1"/>
          <w:wAfter w:w="29" w:type="dxa"/>
        </w:trPr>
        <w:tc>
          <w:tcPr>
            <w:tcW w:w="628" w:type="dxa"/>
            <w:vMerge/>
          </w:tcPr>
          <w:p w:rsidR="004D73A5" w:rsidRPr="002D3C66" w:rsidRDefault="004D73A5" w:rsidP="0023535E"/>
        </w:tc>
        <w:tc>
          <w:tcPr>
            <w:tcW w:w="2834" w:type="dxa"/>
            <w:vMerge/>
          </w:tcPr>
          <w:p w:rsidR="004D73A5" w:rsidRPr="002D3C66" w:rsidRDefault="004D73A5" w:rsidP="0023535E"/>
        </w:tc>
        <w:tc>
          <w:tcPr>
            <w:tcW w:w="1278" w:type="dxa"/>
          </w:tcPr>
          <w:p w:rsidR="004D73A5" w:rsidRPr="002D3C66" w:rsidRDefault="004D73A5" w:rsidP="002353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D3C66">
              <w:rPr>
                <w:rFonts w:ascii="Times New Roman" w:hAnsi="Times New Roman" w:cs="Times New Roman"/>
                <w:sz w:val="20"/>
              </w:rPr>
              <w:t>значение показателя</w:t>
            </w:r>
          </w:p>
        </w:tc>
        <w:tc>
          <w:tcPr>
            <w:tcW w:w="1418" w:type="dxa"/>
          </w:tcPr>
          <w:p w:rsidR="004D73A5" w:rsidRPr="002D3C66" w:rsidRDefault="004D73A5" w:rsidP="002353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D3C66">
              <w:rPr>
                <w:rFonts w:ascii="Times New Roman" w:hAnsi="Times New Roman" w:cs="Times New Roman"/>
                <w:sz w:val="20"/>
              </w:rPr>
              <w:t>количество баллов</w:t>
            </w:r>
          </w:p>
        </w:tc>
        <w:tc>
          <w:tcPr>
            <w:tcW w:w="1316" w:type="dxa"/>
          </w:tcPr>
          <w:p w:rsidR="004D73A5" w:rsidRPr="002D3C66" w:rsidRDefault="004D73A5" w:rsidP="002E0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D3C66">
              <w:rPr>
                <w:rFonts w:ascii="Times New Roman" w:hAnsi="Times New Roman" w:cs="Times New Roman"/>
                <w:sz w:val="20"/>
              </w:rPr>
              <w:t>значение показателя</w:t>
            </w:r>
          </w:p>
        </w:tc>
        <w:tc>
          <w:tcPr>
            <w:tcW w:w="1235" w:type="dxa"/>
          </w:tcPr>
          <w:p w:rsidR="004D73A5" w:rsidRPr="002D3C66" w:rsidRDefault="004D73A5" w:rsidP="002E0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D3C66">
              <w:rPr>
                <w:rFonts w:ascii="Times New Roman" w:hAnsi="Times New Roman" w:cs="Times New Roman"/>
                <w:sz w:val="20"/>
              </w:rPr>
              <w:t>количество баллов</w:t>
            </w:r>
          </w:p>
        </w:tc>
        <w:tc>
          <w:tcPr>
            <w:tcW w:w="1276" w:type="dxa"/>
          </w:tcPr>
          <w:p w:rsidR="004D73A5" w:rsidRPr="002D3C66" w:rsidRDefault="004D73A5" w:rsidP="002353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D3C66">
              <w:rPr>
                <w:rFonts w:ascii="Times New Roman" w:hAnsi="Times New Roman" w:cs="Times New Roman"/>
                <w:sz w:val="20"/>
              </w:rPr>
              <w:t>значение показателя</w:t>
            </w:r>
          </w:p>
        </w:tc>
        <w:tc>
          <w:tcPr>
            <w:tcW w:w="1418" w:type="dxa"/>
          </w:tcPr>
          <w:p w:rsidR="004D73A5" w:rsidRPr="002D3C66" w:rsidRDefault="004D73A5" w:rsidP="002353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D3C66">
              <w:rPr>
                <w:rFonts w:ascii="Times New Roman" w:hAnsi="Times New Roman" w:cs="Times New Roman"/>
                <w:sz w:val="20"/>
              </w:rPr>
              <w:t>количество баллов</w:t>
            </w:r>
          </w:p>
        </w:tc>
        <w:tc>
          <w:tcPr>
            <w:tcW w:w="1490" w:type="dxa"/>
          </w:tcPr>
          <w:p w:rsidR="004D73A5" w:rsidRPr="002D3C66" w:rsidRDefault="004D73A5" w:rsidP="002E0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D3C66">
              <w:rPr>
                <w:rFonts w:ascii="Times New Roman" w:hAnsi="Times New Roman" w:cs="Times New Roman"/>
                <w:sz w:val="20"/>
              </w:rPr>
              <w:t>значение показателя</w:t>
            </w:r>
          </w:p>
        </w:tc>
        <w:tc>
          <w:tcPr>
            <w:tcW w:w="1620" w:type="dxa"/>
          </w:tcPr>
          <w:p w:rsidR="004D73A5" w:rsidRPr="00946E15" w:rsidRDefault="004D73A5" w:rsidP="002E0C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E15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237593" w:rsidRPr="00946E15" w:rsidTr="003A390F">
        <w:trPr>
          <w:gridAfter w:val="1"/>
          <w:wAfter w:w="29" w:type="dxa"/>
          <w:trHeight w:val="766"/>
        </w:trPr>
        <w:tc>
          <w:tcPr>
            <w:tcW w:w="628" w:type="dxa"/>
          </w:tcPr>
          <w:p w:rsidR="00237593" w:rsidRPr="002D3C66" w:rsidRDefault="00237593" w:rsidP="0023535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D3C66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834" w:type="dxa"/>
          </w:tcPr>
          <w:p w:rsidR="00237593" w:rsidRPr="002D3C66" w:rsidRDefault="00237593" w:rsidP="0023535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D3C66">
              <w:rPr>
                <w:rFonts w:ascii="Times New Roman" w:hAnsi="Times New Roman" w:cs="Times New Roman"/>
                <w:sz w:val="20"/>
              </w:rPr>
              <w:t>Администрация Артюховского сельсовета Октябрьского района Курской области</w:t>
            </w:r>
          </w:p>
        </w:tc>
        <w:tc>
          <w:tcPr>
            <w:tcW w:w="1278" w:type="dxa"/>
          </w:tcPr>
          <w:p w:rsidR="00237593" w:rsidRPr="002D3C66" w:rsidRDefault="00237593" w:rsidP="004455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D3C66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418" w:type="dxa"/>
          </w:tcPr>
          <w:p w:rsidR="00237593" w:rsidRPr="002D3C66" w:rsidRDefault="00237593" w:rsidP="004455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D3C66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316" w:type="dxa"/>
          </w:tcPr>
          <w:p w:rsidR="00237593" w:rsidRPr="002D3C66" w:rsidRDefault="00933298" w:rsidP="004455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59,6</w:t>
            </w:r>
          </w:p>
        </w:tc>
        <w:tc>
          <w:tcPr>
            <w:tcW w:w="1235" w:type="dxa"/>
          </w:tcPr>
          <w:p w:rsidR="00237593" w:rsidRPr="002D3C66" w:rsidRDefault="004455CF" w:rsidP="004455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237593" w:rsidRPr="002D3C66" w:rsidRDefault="00933298" w:rsidP="004455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92,8</w:t>
            </w:r>
          </w:p>
        </w:tc>
        <w:tc>
          <w:tcPr>
            <w:tcW w:w="1418" w:type="dxa"/>
          </w:tcPr>
          <w:p w:rsidR="00237593" w:rsidRPr="002D3C66" w:rsidRDefault="00933298" w:rsidP="004455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490" w:type="dxa"/>
          </w:tcPr>
          <w:p w:rsidR="00237593" w:rsidRPr="002D3C66" w:rsidRDefault="00933298" w:rsidP="004455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93,3</w:t>
            </w:r>
          </w:p>
        </w:tc>
        <w:tc>
          <w:tcPr>
            <w:tcW w:w="1620" w:type="dxa"/>
          </w:tcPr>
          <w:p w:rsidR="00237593" w:rsidRPr="00946E15" w:rsidRDefault="00FC692D" w:rsidP="004455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D73A5" w:rsidRPr="00946E15" w:rsidTr="004D73A5">
        <w:trPr>
          <w:gridAfter w:val="1"/>
          <w:wAfter w:w="29" w:type="dxa"/>
        </w:trPr>
        <w:tc>
          <w:tcPr>
            <w:tcW w:w="3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A5" w:rsidRPr="002D3C66" w:rsidRDefault="004D73A5" w:rsidP="002479F4">
            <w:pPr>
              <w:jc w:val="both"/>
            </w:pPr>
            <w:r w:rsidRPr="002D3C66">
              <w:t>Средний показатель по бюджету Артюховского сельсовета Октябрьского района Курской области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A5" w:rsidRPr="002D3C66" w:rsidRDefault="00FC692D" w:rsidP="004455CF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A5" w:rsidRPr="002D3C66" w:rsidRDefault="00FC692D" w:rsidP="004455CF">
            <w:pPr>
              <w:jc w:val="center"/>
            </w:pPr>
            <w:r>
              <w:t>5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A5" w:rsidRPr="002D3C66" w:rsidRDefault="00933298" w:rsidP="004455CF">
            <w:pPr>
              <w:jc w:val="center"/>
            </w:pPr>
            <w:r>
              <w:t>59,6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A5" w:rsidRPr="002D3C66" w:rsidRDefault="00FC692D" w:rsidP="004455CF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A5" w:rsidRPr="002D3C66" w:rsidRDefault="00933298" w:rsidP="004455CF">
            <w:pPr>
              <w:jc w:val="center"/>
            </w:pPr>
            <w:r>
              <w:t>92,8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A5" w:rsidRPr="002D3C66" w:rsidRDefault="00933298" w:rsidP="004455CF">
            <w:pPr>
              <w:jc w:val="center"/>
            </w:pPr>
            <w:r>
              <w:t>3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A5" w:rsidRPr="002D3C66" w:rsidRDefault="00933298" w:rsidP="004455CF">
            <w:pPr>
              <w:jc w:val="center"/>
            </w:pPr>
            <w:r>
              <w:t>93,3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A5" w:rsidRPr="00946E15" w:rsidRDefault="00FC692D" w:rsidP="004455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B22075" w:rsidRDefault="00B22075">
      <w:pPr>
        <w:rPr>
          <w:sz w:val="24"/>
          <w:szCs w:val="24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8"/>
        <w:gridCol w:w="2834"/>
        <w:gridCol w:w="1278"/>
        <w:gridCol w:w="1276"/>
        <w:gridCol w:w="1458"/>
        <w:gridCol w:w="1235"/>
        <w:gridCol w:w="1418"/>
        <w:gridCol w:w="1417"/>
        <w:gridCol w:w="1324"/>
        <w:gridCol w:w="1795"/>
      </w:tblGrid>
      <w:tr w:rsidR="00B22075" w:rsidRPr="002D3C66" w:rsidTr="004D73A5">
        <w:tc>
          <w:tcPr>
            <w:tcW w:w="628" w:type="dxa"/>
            <w:vMerge w:val="restart"/>
          </w:tcPr>
          <w:p w:rsidR="00B22075" w:rsidRPr="002D3C66" w:rsidRDefault="00B22075" w:rsidP="002E0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D3C66">
              <w:rPr>
                <w:rFonts w:ascii="Times New Roman" w:hAnsi="Times New Roman" w:cs="Times New Roman"/>
                <w:sz w:val="20"/>
              </w:rPr>
              <w:t xml:space="preserve">№ </w:t>
            </w:r>
            <w:proofErr w:type="spellStart"/>
            <w:r w:rsidRPr="002D3C66">
              <w:rPr>
                <w:rFonts w:ascii="Times New Roman" w:hAnsi="Times New Roman" w:cs="Times New Roman"/>
                <w:sz w:val="20"/>
              </w:rPr>
              <w:t>п</w:t>
            </w:r>
            <w:proofErr w:type="spellEnd"/>
            <w:r w:rsidRPr="002D3C66">
              <w:rPr>
                <w:rFonts w:ascii="Times New Roman" w:hAnsi="Times New Roman" w:cs="Times New Roman"/>
                <w:sz w:val="20"/>
              </w:rPr>
              <w:t>/</w:t>
            </w:r>
            <w:proofErr w:type="spellStart"/>
            <w:r w:rsidRPr="002D3C66">
              <w:rPr>
                <w:rFonts w:ascii="Times New Roman" w:hAnsi="Times New Roman" w:cs="Times New Roman"/>
                <w:sz w:val="20"/>
              </w:rPr>
              <w:t>п</w:t>
            </w:r>
            <w:proofErr w:type="spellEnd"/>
          </w:p>
        </w:tc>
        <w:tc>
          <w:tcPr>
            <w:tcW w:w="2834" w:type="dxa"/>
            <w:vMerge w:val="restart"/>
          </w:tcPr>
          <w:p w:rsidR="00B22075" w:rsidRPr="002D3C66" w:rsidRDefault="00B22075" w:rsidP="002E0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D3C66">
              <w:rPr>
                <w:rFonts w:ascii="Times New Roman" w:hAnsi="Times New Roman" w:cs="Times New Roman"/>
                <w:sz w:val="20"/>
              </w:rPr>
              <w:t>Наименование ГАБС средств бюджета Артюховского сельсовета Октябрьского района Курской области</w:t>
            </w:r>
          </w:p>
        </w:tc>
        <w:tc>
          <w:tcPr>
            <w:tcW w:w="2554" w:type="dxa"/>
            <w:gridSpan w:val="2"/>
          </w:tcPr>
          <w:p w:rsidR="00B22075" w:rsidRPr="002D3C66" w:rsidRDefault="004D73A5" w:rsidP="004D73A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2D3C66">
              <w:rPr>
                <w:rFonts w:ascii="Times New Roman" w:hAnsi="Times New Roman" w:cs="Times New Roman"/>
                <w:color w:val="000000"/>
                <w:sz w:val="20"/>
              </w:rPr>
              <w:t>Качество прогнозирования кассовых расходов по программам</w:t>
            </w:r>
            <w:r w:rsidR="00B22075" w:rsidRPr="002D3C6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hyperlink w:anchor="P441" w:history="1">
              <w:r w:rsidR="00B22075" w:rsidRPr="002D3C66">
                <w:rPr>
                  <w:rFonts w:ascii="Times New Roman" w:hAnsi="Times New Roman" w:cs="Times New Roman"/>
                  <w:color w:val="000000"/>
                  <w:sz w:val="20"/>
                </w:rPr>
                <w:t>(</w:t>
              </w:r>
              <w:r w:rsidRPr="002D3C66">
                <w:rPr>
                  <w:rFonts w:ascii="Times New Roman" w:hAnsi="Times New Roman" w:cs="Times New Roman"/>
                  <w:color w:val="000000"/>
                  <w:sz w:val="20"/>
                </w:rPr>
                <w:t>2.3</w:t>
              </w:r>
              <w:r w:rsidR="00B22075" w:rsidRPr="002D3C66">
                <w:rPr>
                  <w:rFonts w:ascii="Times New Roman" w:hAnsi="Times New Roman" w:cs="Times New Roman"/>
                  <w:color w:val="000000"/>
                  <w:sz w:val="20"/>
                </w:rPr>
                <w:t>)</w:t>
              </w:r>
            </w:hyperlink>
          </w:p>
        </w:tc>
        <w:tc>
          <w:tcPr>
            <w:tcW w:w="2693" w:type="dxa"/>
            <w:gridSpan w:val="2"/>
          </w:tcPr>
          <w:p w:rsidR="00B22075" w:rsidRPr="002D3C66" w:rsidRDefault="004D73A5" w:rsidP="004D73A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2D3C66">
              <w:rPr>
                <w:rFonts w:ascii="Times New Roman" w:hAnsi="Times New Roman" w:cs="Times New Roman"/>
                <w:color w:val="000000"/>
                <w:sz w:val="20"/>
              </w:rPr>
              <w:t xml:space="preserve">Полнота зачисления платежей в бюджет Артюховского сельсовета по ГАБС, объем невыясненных поступлений </w:t>
            </w:r>
            <w:r w:rsidR="00B22075" w:rsidRPr="002D3C66">
              <w:rPr>
                <w:rFonts w:ascii="Times New Roman" w:hAnsi="Times New Roman" w:cs="Times New Roman"/>
                <w:color w:val="000000"/>
                <w:sz w:val="20"/>
              </w:rPr>
              <w:t>(</w:t>
            </w:r>
            <w:r w:rsidRPr="002D3C66">
              <w:rPr>
                <w:rFonts w:ascii="Times New Roman" w:hAnsi="Times New Roman" w:cs="Times New Roman"/>
                <w:color w:val="000000"/>
                <w:sz w:val="20"/>
              </w:rPr>
              <w:t>3.</w:t>
            </w:r>
            <w:r w:rsidR="00B22075" w:rsidRPr="002D3C66">
              <w:rPr>
                <w:rFonts w:ascii="Times New Roman" w:hAnsi="Times New Roman" w:cs="Times New Roman"/>
                <w:color w:val="000000"/>
                <w:sz w:val="20"/>
              </w:rPr>
              <w:t>1)</w:t>
            </w:r>
          </w:p>
        </w:tc>
        <w:tc>
          <w:tcPr>
            <w:tcW w:w="2835" w:type="dxa"/>
            <w:gridSpan w:val="2"/>
          </w:tcPr>
          <w:p w:rsidR="00B22075" w:rsidRPr="002D3C66" w:rsidRDefault="004D73A5" w:rsidP="002E0C61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2D3C66">
              <w:rPr>
                <w:rFonts w:ascii="Times New Roman" w:hAnsi="Times New Roman" w:cs="Times New Roman"/>
                <w:color w:val="000000"/>
                <w:sz w:val="20"/>
              </w:rPr>
              <w:t>Отклонение кассового исполнения по доходам от прогноза по ГАБС (3.2)</w:t>
            </w:r>
          </w:p>
        </w:tc>
        <w:tc>
          <w:tcPr>
            <w:tcW w:w="3119" w:type="dxa"/>
            <w:gridSpan w:val="2"/>
          </w:tcPr>
          <w:p w:rsidR="00B22075" w:rsidRPr="002D3C66" w:rsidRDefault="002D3C66" w:rsidP="004D73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D3C66">
              <w:rPr>
                <w:rFonts w:ascii="Times New Roman" w:hAnsi="Times New Roman" w:cs="Times New Roman"/>
                <w:sz w:val="20"/>
              </w:rPr>
              <w:t>Эффективность управления дебиторской задолженностью по расчетам с дебиторами по доходам (3.3)</w:t>
            </w:r>
          </w:p>
        </w:tc>
      </w:tr>
      <w:tr w:rsidR="004D73A5" w:rsidRPr="002D3C66" w:rsidTr="004D73A5">
        <w:tc>
          <w:tcPr>
            <w:tcW w:w="628" w:type="dxa"/>
            <w:vMerge/>
          </w:tcPr>
          <w:p w:rsidR="004D73A5" w:rsidRPr="002D3C66" w:rsidRDefault="004D73A5" w:rsidP="002E0C61"/>
        </w:tc>
        <w:tc>
          <w:tcPr>
            <w:tcW w:w="2834" w:type="dxa"/>
            <w:vMerge/>
          </w:tcPr>
          <w:p w:rsidR="004D73A5" w:rsidRPr="002D3C66" w:rsidRDefault="004D73A5" w:rsidP="002E0C61"/>
        </w:tc>
        <w:tc>
          <w:tcPr>
            <w:tcW w:w="1278" w:type="dxa"/>
          </w:tcPr>
          <w:p w:rsidR="004D73A5" w:rsidRPr="002D3C66" w:rsidRDefault="004D73A5" w:rsidP="002E0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D3C66">
              <w:rPr>
                <w:rFonts w:ascii="Times New Roman" w:hAnsi="Times New Roman" w:cs="Times New Roman"/>
                <w:sz w:val="20"/>
              </w:rPr>
              <w:t>значение показателя</w:t>
            </w:r>
          </w:p>
        </w:tc>
        <w:tc>
          <w:tcPr>
            <w:tcW w:w="1276" w:type="dxa"/>
          </w:tcPr>
          <w:p w:rsidR="004D73A5" w:rsidRPr="002D3C66" w:rsidRDefault="004D73A5" w:rsidP="002E0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D3C66">
              <w:rPr>
                <w:rFonts w:ascii="Times New Roman" w:hAnsi="Times New Roman" w:cs="Times New Roman"/>
                <w:sz w:val="20"/>
              </w:rPr>
              <w:t>количество баллов</w:t>
            </w:r>
          </w:p>
        </w:tc>
        <w:tc>
          <w:tcPr>
            <w:tcW w:w="1458" w:type="dxa"/>
          </w:tcPr>
          <w:p w:rsidR="004D73A5" w:rsidRPr="002D3C66" w:rsidRDefault="004D73A5" w:rsidP="002E0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D3C66">
              <w:rPr>
                <w:rFonts w:ascii="Times New Roman" w:hAnsi="Times New Roman" w:cs="Times New Roman"/>
                <w:sz w:val="20"/>
              </w:rPr>
              <w:t>значение показателя</w:t>
            </w:r>
          </w:p>
        </w:tc>
        <w:tc>
          <w:tcPr>
            <w:tcW w:w="1235" w:type="dxa"/>
          </w:tcPr>
          <w:p w:rsidR="004D73A5" w:rsidRPr="002D3C66" w:rsidRDefault="004D73A5" w:rsidP="002E0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D3C66">
              <w:rPr>
                <w:rFonts w:ascii="Times New Roman" w:hAnsi="Times New Roman" w:cs="Times New Roman"/>
                <w:sz w:val="20"/>
              </w:rPr>
              <w:t>количество баллов</w:t>
            </w:r>
          </w:p>
        </w:tc>
        <w:tc>
          <w:tcPr>
            <w:tcW w:w="1418" w:type="dxa"/>
          </w:tcPr>
          <w:p w:rsidR="004D73A5" w:rsidRPr="002D3C66" w:rsidRDefault="004D73A5" w:rsidP="002E0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D3C66">
              <w:rPr>
                <w:rFonts w:ascii="Times New Roman" w:hAnsi="Times New Roman" w:cs="Times New Roman"/>
                <w:sz w:val="20"/>
              </w:rPr>
              <w:t>значение показателя</w:t>
            </w:r>
          </w:p>
        </w:tc>
        <w:tc>
          <w:tcPr>
            <w:tcW w:w="1417" w:type="dxa"/>
          </w:tcPr>
          <w:p w:rsidR="004D73A5" w:rsidRPr="002D3C66" w:rsidRDefault="004D73A5" w:rsidP="002E0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D3C66">
              <w:rPr>
                <w:rFonts w:ascii="Times New Roman" w:hAnsi="Times New Roman" w:cs="Times New Roman"/>
                <w:sz w:val="20"/>
              </w:rPr>
              <w:t>количество баллов</w:t>
            </w:r>
          </w:p>
        </w:tc>
        <w:tc>
          <w:tcPr>
            <w:tcW w:w="1324" w:type="dxa"/>
          </w:tcPr>
          <w:p w:rsidR="004D73A5" w:rsidRPr="002D3C66" w:rsidRDefault="004D73A5" w:rsidP="002E0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D3C66">
              <w:rPr>
                <w:rFonts w:ascii="Times New Roman" w:hAnsi="Times New Roman" w:cs="Times New Roman"/>
                <w:sz w:val="20"/>
              </w:rPr>
              <w:t>значение показателя</w:t>
            </w:r>
          </w:p>
        </w:tc>
        <w:tc>
          <w:tcPr>
            <w:tcW w:w="1795" w:type="dxa"/>
          </w:tcPr>
          <w:p w:rsidR="004D73A5" w:rsidRPr="002D3C66" w:rsidRDefault="004D73A5" w:rsidP="002E0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D3C66">
              <w:rPr>
                <w:rFonts w:ascii="Times New Roman" w:hAnsi="Times New Roman" w:cs="Times New Roman"/>
                <w:sz w:val="20"/>
              </w:rPr>
              <w:t>количество баллов</w:t>
            </w:r>
          </w:p>
        </w:tc>
      </w:tr>
      <w:tr w:rsidR="00237593" w:rsidRPr="002D3C66" w:rsidTr="002B4869">
        <w:trPr>
          <w:trHeight w:val="690"/>
        </w:trPr>
        <w:tc>
          <w:tcPr>
            <w:tcW w:w="628" w:type="dxa"/>
          </w:tcPr>
          <w:p w:rsidR="00237593" w:rsidRPr="002D3C66" w:rsidRDefault="00237593" w:rsidP="002E0C6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D3C66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834" w:type="dxa"/>
          </w:tcPr>
          <w:p w:rsidR="00237593" w:rsidRPr="002D3C66" w:rsidRDefault="00237593" w:rsidP="002E0C6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D3C66">
              <w:rPr>
                <w:rFonts w:ascii="Times New Roman" w:hAnsi="Times New Roman" w:cs="Times New Roman"/>
                <w:sz w:val="20"/>
              </w:rPr>
              <w:t>Администрация Артюховского сельсовета Октябрьского района Курской области</w:t>
            </w:r>
          </w:p>
        </w:tc>
        <w:tc>
          <w:tcPr>
            <w:tcW w:w="1278" w:type="dxa"/>
          </w:tcPr>
          <w:p w:rsidR="00237593" w:rsidRPr="002D3C66" w:rsidRDefault="00933298" w:rsidP="002E0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61,6</w:t>
            </w:r>
          </w:p>
        </w:tc>
        <w:tc>
          <w:tcPr>
            <w:tcW w:w="1276" w:type="dxa"/>
          </w:tcPr>
          <w:p w:rsidR="00237593" w:rsidRPr="002D3C66" w:rsidRDefault="00FC692D" w:rsidP="002E0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458" w:type="dxa"/>
          </w:tcPr>
          <w:p w:rsidR="00237593" w:rsidRPr="002D3C66" w:rsidRDefault="004455CF" w:rsidP="002E0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235" w:type="dxa"/>
          </w:tcPr>
          <w:p w:rsidR="00237593" w:rsidRPr="002D3C66" w:rsidRDefault="00FC692D" w:rsidP="002E0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418" w:type="dxa"/>
          </w:tcPr>
          <w:p w:rsidR="00237593" w:rsidRPr="002D3C66" w:rsidRDefault="00933298" w:rsidP="002E0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98</w:t>
            </w:r>
          </w:p>
        </w:tc>
        <w:tc>
          <w:tcPr>
            <w:tcW w:w="1417" w:type="dxa"/>
          </w:tcPr>
          <w:p w:rsidR="00237593" w:rsidRPr="002D3C66" w:rsidRDefault="00FC692D" w:rsidP="002E0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324" w:type="dxa"/>
          </w:tcPr>
          <w:p w:rsidR="00237593" w:rsidRPr="002D3C66" w:rsidRDefault="00933298" w:rsidP="00FC69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68,5</w:t>
            </w:r>
          </w:p>
        </w:tc>
        <w:tc>
          <w:tcPr>
            <w:tcW w:w="1795" w:type="dxa"/>
          </w:tcPr>
          <w:p w:rsidR="00237593" w:rsidRPr="002D3C66" w:rsidRDefault="00FC692D" w:rsidP="002E0C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</w:t>
            </w:r>
          </w:p>
        </w:tc>
      </w:tr>
      <w:tr w:rsidR="004D73A5" w:rsidRPr="002D3C66" w:rsidTr="004D73A5">
        <w:tc>
          <w:tcPr>
            <w:tcW w:w="3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A5" w:rsidRPr="002D3C66" w:rsidRDefault="004D73A5" w:rsidP="002E0C61">
            <w:pPr>
              <w:jc w:val="both"/>
            </w:pPr>
            <w:r w:rsidRPr="002D3C66">
              <w:t>Средний показатель по бюджету Артюховского сельсовета Октябрьского района Курской области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A5" w:rsidRPr="002D3C66" w:rsidRDefault="00933298" w:rsidP="00FC692D">
            <w:pPr>
              <w:jc w:val="center"/>
            </w:pPr>
            <w:r>
              <w:t>61,6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A5" w:rsidRPr="002D3C66" w:rsidRDefault="00133DF4" w:rsidP="00133DF4">
            <w:pPr>
              <w:jc w:val="center"/>
            </w:pPr>
            <w:r>
              <w:t>0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A5" w:rsidRPr="002D3C66" w:rsidRDefault="00133DF4" w:rsidP="00133DF4">
            <w:pPr>
              <w:jc w:val="center"/>
            </w:pPr>
            <w: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A5" w:rsidRPr="002D3C66" w:rsidRDefault="00133DF4" w:rsidP="00133DF4">
            <w:pPr>
              <w:jc w:val="center"/>
            </w:pPr>
            <w: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A5" w:rsidRPr="002D3C66" w:rsidRDefault="00933298" w:rsidP="00133DF4">
            <w:pPr>
              <w:jc w:val="center"/>
            </w:pPr>
            <w:r>
              <w:t>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A5" w:rsidRPr="002D3C66" w:rsidRDefault="00133DF4" w:rsidP="00133DF4">
            <w:pPr>
              <w:jc w:val="center"/>
            </w:pPr>
            <w:r>
              <w:t>5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A5" w:rsidRPr="002D3C66" w:rsidRDefault="00933298" w:rsidP="00133DF4">
            <w:pPr>
              <w:jc w:val="center"/>
            </w:pPr>
            <w:r>
              <w:t>68,5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A5" w:rsidRPr="002D3C66" w:rsidRDefault="00133DF4" w:rsidP="00133DF4">
            <w:pPr>
              <w:jc w:val="center"/>
            </w:pPr>
            <w:r>
              <w:t>3</w:t>
            </w:r>
          </w:p>
        </w:tc>
      </w:tr>
    </w:tbl>
    <w:p w:rsidR="00B22075" w:rsidRDefault="00B22075"/>
    <w:p w:rsidR="00237593" w:rsidRPr="002D3C66" w:rsidRDefault="00237593"/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8"/>
        <w:gridCol w:w="2834"/>
        <w:gridCol w:w="1278"/>
        <w:gridCol w:w="1276"/>
        <w:gridCol w:w="1458"/>
        <w:gridCol w:w="1802"/>
        <w:gridCol w:w="2693"/>
        <w:gridCol w:w="2694"/>
      </w:tblGrid>
      <w:tr w:rsidR="00237593" w:rsidRPr="002D3C66" w:rsidTr="00237593">
        <w:tc>
          <w:tcPr>
            <w:tcW w:w="628" w:type="dxa"/>
            <w:vMerge w:val="restart"/>
          </w:tcPr>
          <w:p w:rsidR="00237593" w:rsidRPr="002D3C66" w:rsidRDefault="00237593" w:rsidP="007351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D3C66">
              <w:rPr>
                <w:rFonts w:ascii="Times New Roman" w:hAnsi="Times New Roman" w:cs="Times New Roman"/>
                <w:sz w:val="20"/>
              </w:rPr>
              <w:t xml:space="preserve">№ </w:t>
            </w:r>
            <w:proofErr w:type="spellStart"/>
            <w:proofErr w:type="gramStart"/>
            <w:r w:rsidRPr="002D3C66">
              <w:rPr>
                <w:rFonts w:ascii="Times New Roman" w:hAnsi="Times New Roman" w:cs="Times New Roman"/>
                <w:sz w:val="20"/>
              </w:rPr>
              <w:t>п</w:t>
            </w:r>
            <w:proofErr w:type="spellEnd"/>
            <w:proofErr w:type="gramEnd"/>
            <w:r w:rsidRPr="002D3C66">
              <w:rPr>
                <w:rFonts w:ascii="Times New Roman" w:hAnsi="Times New Roman" w:cs="Times New Roman"/>
                <w:sz w:val="20"/>
              </w:rPr>
              <w:t>/</w:t>
            </w:r>
            <w:proofErr w:type="spellStart"/>
            <w:r w:rsidRPr="002D3C66">
              <w:rPr>
                <w:rFonts w:ascii="Times New Roman" w:hAnsi="Times New Roman" w:cs="Times New Roman"/>
                <w:sz w:val="20"/>
              </w:rPr>
              <w:t>п</w:t>
            </w:r>
            <w:proofErr w:type="spellEnd"/>
          </w:p>
        </w:tc>
        <w:tc>
          <w:tcPr>
            <w:tcW w:w="2834" w:type="dxa"/>
            <w:vMerge w:val="restart"/>
          </w:tcPr>
          <w:p w:rsidR="00237593" w:rsidRPr="002D3C66" w:rsidRDefault="00237593" w:rsidP="007351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D3C66">
              <w:rPr>
                <w:rFonts w:ascii="Times New Roman" w:hAnsi="Times New Roman" w:cs="Times New Roman"/>
                <w:sz w:val="20"/>
              </w:rPr>
              <w:t>Наименование ГАБС средств бюджета Артюховского сельсовета Октябрьского района Курской области</w:t>
            </w:r>
          </w:p>
        </w:tc>
        <w:tc>
          <w:tcPr>
            <w:tcW w:w="2554" w:type="dxa"/>
            <w:gridSpan w:val="2"/>
          </w:tcPr>
          <w:p w:rsidR="00237593" w:rsidRPr="002D3C66" w:rsidRDefault="00237593" w:rsidP="0023759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Недостачи и хищения денежных средств и материальных (4.1)</w:t>
            </w:r>
          </w:p>
        </w:tc>
        <w:tc>
          <w:tcPr>
            <w:tcW w:w="3260" w:type="dxa"/>
            <w:gridSpan w:val="2"/>
          </w:tcPr>
          <w:p w:rsidR="00237593" w:rsidRPr="002D3C66" w:rsidRDefault="00237593" w:rsidP="0023759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Нарушения при управлении и распоряжении муниципальной собственностью</w:t>
            </w:r>
            <w:r w:rsidRPr="002D3C66">
              <w:rPr>
                <w:rFonts w:ascii="Times New Roman" w:hAnsi="Times New Roman" w:cs="Times New Roman"/>
                <w:color w:val="000000"/>
                <w:sz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4.2</w:t>
            </w:r>
            <w:r w:rsidRPr="002D3C66">
              <w:rPr>
                <w:rFonts w:ascii="Times New Roman" w:hAnsi="Times New Roman" w:cs="Times New Roman"/>
                <w:color w:val="000000"/>
                <w:sz w:val="20"/>
              </w:rPr>
              <w:t>)</w:t>
            </w:r>
          </w:p>
        </w:tc>
        <w:tc>
          <w:tcPr>
            <w:tcW w:w="5387" w:type="dxa"/>
            <w:gridSpan w:val="2"/>
          </w:tcPr>
          <w:p w:rsidR="00237593" w:rsidRPr="002D3C66" w:rsidRDefault="00237593" w:rsidP="007351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Наличие разработанного главным администратором бюджетных средств порядка проведения финансового мониторинга в отношении подведомственных ему администраторов бюджетных средств (5.1)</w:t>
            </w:r>
          </w:p>
        </w:tc>
      </w:tr>
      <w:tr w:rsidR="00237593" w:rsidRPr="002D3C66" w:rsidTr="00237593">
        <w:tc>
          <w:tcPr>
            <w:tcW w:w="628" w:type="dxa"/>
            <w:vMerge/>
          </w:tcPr>
          <w:p w:rsidR="00237593" w:rsidRPr="002D3C66" w:rsidRDefault="00237593" w:rsidP="0073513D"/>
        </w:tc>
        <w:tc>
          <w:tcPr>
            <w:tcW w:w="2834" w:type="dxa"/>
            <w:vMerge/>
          </w:tcPr>
          <w:p w:rsidR="00237593" w:rsidRPr="002D3C66" w:rsidRDefault="00237593" w:rsidP="0073513D"/>
        </w:tc>
        <w:tc>
          <w:tcPr>
            <w:tcW w:w="1278" w:type="dxa"/>
          </w:tcPr>
          <w:p w:rsidR="00237593" w:rsidRPr="002D3C66" w:rsidRDefault="00237593" w:rsidP="007351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D3C66">
              <w:rPr>
                <w:rFonts w:ascii="Times New Roman" w:hAnsi="Times New Roman" w:cs="Times New Roman"/>
                <w:sz w:val="20"/>
              </w:rPr>
              <w:t>значение показателя</w:t>
            </w:r>
          </w:p>
        </w:tc>
        <w:tc>
          <w:tcPr>
            <w:tcW w:w="1276" w:type="dxa"/>
          </w:tcPr>
          <w:p w:rsidR="00237593" w:rsidRPr="002D3C66" w:rsidRDefault="00237593" w:rsidP="007351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D3C66">
              <w:rPr>
                <w:rFonts w:ascii="Times New Roman" w:hAnsi="Times New Roman" w:cs="Times New Roman"/>
                <w:sz w:val="20"/>
              </w:rPr>
              <w:t>количество баллов</w:t>
            </w:r>
          </w:p>
        </w:tc>
        <w:tc>
          <w:tcPr>
            <w:tcW w:w="1458" w:type="dxa"/>
          </w:tcPr>
          <w:p w:rsidR="00237593" w:rsidRPr="002D3C66" w:rsidRDefault="00237593" w:rsidP="007351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D3C66">
              <w:rPr>
                <w:rFonts w:ascii="Times New Roman" w:hAnsi="Times New Roman" w:cs="Times New Roman"/>
                <w:sz w:val="20"/>
              </w:rPr>
              <w:t>значение показателя</w:t>
            </w:r>
          </w:p>
        </w:tc>
        <w:tc>
          <w:tcPr>
            <w:tcW w:w="1802" w:type="dxa"/>
          </w:tcPr>
          <w:p w:rsidR="00237593" w:rsidRPr="002D3C66" w:rsidRDefault="00237593" w:rsidP="007351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D3C66">
              <w:rPr>
                <w:rFonts w:ascii="Times New Roman" w:hAnsi="Times New Roman" w:cs="Times New Roman"/>
                <w:sz w:val="20"/>
              </w:rPr>
              <w:t>количество баллов</w:t>
            </w:r>
          </w:p>
        </w:tc>
        <w:tc>
          <w:tcPr>
            <w:tcW w:w="2693" w:type="dxa"/>
          </w:tcPr>
          <w:p w:rsidR="00237593" w:rsidRPr="002D3C66" w:rsidRDefault="00237593" w:rsidP="007351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D3C66">
              <w:rPr>
                <w:rFonts w:ascii="Times New Roman" w:hAnsi="Times New Roman" w:cs="Times New Roman"/>
                <w:sz w:val="20"/>
              </w:rPr>
              <w:t>значение показателя</w:t>
            </w:r>
          </w:p>
          <w:p w:rsidR="00237593" w:rsidRPr="002D3C66" w:rsidRDefault="00237593" w:rsidP="007351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D3C66">
              <w:rPr>
                <w:rFonts w:ascii="Times New Roman" w:hAnsi="Times New Roman" w:cs="Times New Roman"/>
                <w:sz w:val="20"/>
              </w:rPr>
              <w:t>количество баллов</w:t>
            </w:r>
          </w:p>
        </w:tc>
        <w:tc>
          <w:tcPr>
            <w:tcW w:w="2694" w:type="dxa"/>
          </w:tcPr>
          <w:p w:rsidR="00237593" w:rsidRPr="002D3C66" w:rsidRDefault="00237593" w:rsidP="007351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D3C66">
              <w:rPr>
                <w:rFonts w:ascii="Times New Roman" w:hAnsi="Times New Roman" w:cs="Times New Roman"/>
                <w:sz w:val="20"/>
              </w:rPr>
              <w:t>значение показателя</w:t>
            </w:r>
          </w:p>
          <w:p w:rsidR="00237593" w:rsidRPr="002D3C66" w:rsidRDefault="00237593" w:rsidP="007351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D3C66">
              <w:rPr>
                <w:rFonts w:ascii="Times New Roman" w:hAnsi="Times New Roman" w:cs="Times New Roman"/>
                <w:sz w:val="20"/>
              </w:rPr>
              <w:t>количество баллов</w:t>
            </w:r>
          </w:p>
        </w:tc>
      </w:tr>
      <w:tr w:rsidR="00237593" w:rsidRPr="002D3C66" w:rsidTr="0011482C">
        <w:trPr>
          <w:trHeight w:val="690"/>
        </w:trPr>
        <w:tc>
          <w:tcPr>
            <w:tcW w:w="628" w:type="dxa"/>
          </w:tcPr>
          <w:p w:rsidR="00237593" w:rsidRPr="002D3C66" w:rsidRDefault="00237593" w:rsidP="0073513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D3C66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834" w:type="dxa"/>
          </w:tcPr>
          <w:p w:rsidR="00237593" w:rsidRPr="002D3C66" w:rsidRDefault="00237593" w:rsidP="0073513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D3C66">
              <w:rPr>
                <w:rFonts w:ascii="Times New Roman" w:hAnsi="Times New Roman" w:cs="Times New Roman"/>
                <w:sz w:val="20"/>
              </w:rPr>
              <w:t>Администрация Артюховского сельсовета Октябрьского района Курской области</w:t>
            </w:r>
          </w:p>
        </w:tc>
        <w:tc>
          <w:tcPr>
            <w:tcW w:w="1278" w:type="dxa"/>
          </w:tcPr>
          <w:p w:rsidR="00237593" w:rsidRPr="002D3C66" w:rsidRDefault="00237593" w:rsidP="007351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D3C66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237593" w:rsidRPr="002D3C66" w:rsidRDefault="00237593" w:rsidP="007351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D3C66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458" w:type="dxa"/>
          </w:tcPr>
          <w:p w:rsidR="00237593" w:rsidRPr="002D3C66" w:rsidRDefault="004455CF" w:rsidP="007351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802" w:type="dxa"/>
          </w:tcPr>
          <w:p w:rsidR="00237593" w:rsidRPr="002D3C66" w:rsidRDefault="004455CF" w:rsidP="007351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2693" w:type="dxa"/>
          </w:tcPr>
          <w:p w:rsidR="00237593" w:rsidRPr="002D3C66" w:rsidRDefault="004455CF" w:rsidP="007351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2694" w:type="dxa"/>
          </w:tcPr>
          <w:p w:rsidR="00237593" w:rsidRPr="002D3C66" w:rsidRDefault="004455CF" w:rsidP="007351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237593" w:rsidRPr="002D3C66" w:rsidTr="00237593">
        <w:tc>
          <w:tcPr>
            <w:tcW w:w="3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93" w:rsidRPr="002D3C66" w:rsidRDefault="00237593" w:rsidP="0073513D">
            <w:pPr>
              <w:jc w:val="both"/>
            </w:pPr>
            <w:r w:rsidRPr="002D3C66">
              <w:t>Средний показатель по бюджету Артюховского сельсовета Октябрьского района Курской области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93" w:rsidRPr="002D3C66" w:rsidRDefault="00133DF4" w:rsidP="00133DF4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93" w:rsidRPr="002D3C66" w:rsidRDefault="00133DF4" w:rsidP="00133DF4">
            <w:pPr>
              <w:jc w:val="center"/>
            </w:pPr>
            <w:r>
              <w:t>5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93" w:rsidRPr="002D3C66" w:rsidRDefault="00133DF4" w:rsidP="00133DF4">
            <w:pPr>
              <w:jc w:val="center"/>
            </w:pPr>
            <w:r>
              <w:t>0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93" w:rsidRPr="002D3C66" w:rsidRDefault="00133DF4" w:rsidP="00133DF4">
            <w:pPr>
              <w:jc w:val="center"/>
            </w:pPr>
            <w: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93" w:rsidRPr="002D3C66" w:rsidRDefault="00237593" w:rsidP="00133DF4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93" w:rsidRPr="002D3C66" w:rsidRDefault="00133DF4" w:rsidP="00133DF4">
            <w:pPr>
              <w:jc w:val="center"/>
            </w:pPr>
            <w:r>
              <w:t>5</w:t>
            </w:r>
          </w:p>
        </w:tc>
      </w:tr>
    </w:tbl>
    <w:p w:rsidR="004455CF" w:rsidRDefault="004455CF"/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8"/>
        <w:gridCol w:w="3262"/>
        <w:gridCol w:w="1842"/>
        <w:gridCol w:w="1560"/>
        <w:gridCol w:w="1275"/>
        <w:gridCol w:w="1418"/>
        <w:gridCol w:w="1276"/>
        <w:gridCol w:w="1134"/>
        <w:gridCol w:w="2268"/>
      </w:tblGrid>
      <w:tr w:rsidR="00133DF4" w:rsidRPr="002D3C66" w:rsidTr="00133DF4">
        <w:tc>
          <w:tcPr>
            <w:tcW w:w="628" w:type="dxa"/>
            <w:vMerge w:val="restart"/>
          </w:tcPr>
          <w:p w:rsidR="00133DF4" w:rsidRPr="002D3C66" w:rsidRDefault="00133DF4" w:rsidP="00112F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D3C66">
              <w:rPr>
                <w:rFonts w:ascii="Times New Roman" w:hAnsi="Times New Roman" w:cs="Times New Roman"/>
                <w:sz w:val="20"/>
              </w:rPr>
              <w:t xml:space="preserve">№ </w:t>
            </w:r>
            <w:proofErr w:type="spellStart"/>
            <w:proofErr w:type="gramStart"/>
            <w:r w:rsidRPr="002D3C66">
              <w:rPr>
                <w:rFonts w:ascii="Times New Roman" w:hAnsi="Times New Roman" w:cs="Times New Roman"/>
                <w:sz w:val="20"/>
              </w:rPr>
              <w:t>п</w:t>
            </w:r>
            <w:proofErr w:type="spellEnd"/>
            <w:proofErr w:type="gramEnd"/>
            <w:r w:rsidRPr="002D3C66">
              <w:rPr>
                <w:rFonts w:ascii="Times New Roman" w:hAnsi="Times New Roman" w:cs="Times New Roman"/>
                <w:sz w:val="20"/>
              </w:rPr>
              <w:t>/</w:t>
            </w:r>
            <w:proofErr w:type="spellStart"/>
            <w:r w:rsidRPr="002D3C66">
              <w:rPr>
                <w:rFonts w:ascii="Times New Roman" w:hAnsi="Times New Roman" w:cs="Times New Roman"/>
                <w:sz w:val="20"/>
              </w:rPr>
              <w:t>п</w:t>
            </w:r>
            <w:proofErr w:type="spellEnd"/>
          </w:p>
        </w:tc>
        <w:tc>
          <w:tcPr>
            <w:tcW w:w="3262" w:type="dxa"/>
            <w:vMerge w:val="restart"/>
          </w:tcPr>
          <w:p w:rsidR="00133DF4" w:rsidRPr="002D3C66" w:rsidRDefault="00133DF4" w:rsidP="00112F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D3C66">
              <w:rPr>
                <w:rFonts w:ascii="Times New Roman" w:hAnsi="Times New Roman" w:cs="Times New Roman"/>
                <w:sz w:val="20"/>
              </w:rPr>
              <w:t>Наименование ГАБС средств бюджета Артюховского сельсовета Октябрьского района Курской области</w:t>
            </w:r>
          </w:p>
        </w:tc>
        <w:tc>
          <w:tcPr>
            <w:tcW w:w="3402" w:type="dxa"/>
            <w:gridSpan w:val="2"/>
          </w:tcPr>
          <w:p w:rsidR="00133DF4" w:rsidRPr="002D3C66" w:rsidRDefault="00133DF4" w:rsidP="00112FB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Выявленные органом внешнего муниципального контроля нарушения, в том числе по результатам внешней проверки годовой бюджетной отчетности главных администраторов средств бюджета (5.2)</w:t>
            </w:r>
          </w:p>
        </w:tc>
        <w:tc>
          <w:tcPr>
            <w:tcW w:w="2693" w:type="dxa"/>
            <w:gridSpan w:val="2"/>
          </w:tcPr>
          <w:p w:rsidR="00133DF4" w:rsidRPr="002D3C66" w:rsidRDefault="00133DF4" w:rsidP="00112FB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Выявленные органами контроля нарушения в сфере закупок для муниципальных нужд, осуществляемых ГАБС  (6.1)</w:t>
            </w:r>
          </w:p>
        </w:tc>
        <w:tc>
          <w:tcPr>
            <w:tcW w:w="2410" w:type="dxa"/>
            <w:gridSpan w:val="2"/>
          </w:tcPr>
          <w:p w:rsidR="00133DF4" w:rsidRPr="002D3C66" w:rsidRDefault="00133DF4" w:rsidP="00013C9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Использование конкурентных способов закупок товаров, работ, услуг </w:t>
            </w:r>
            <w:r w:rsidRPr="002D3C66">
              <w:rPr>
                <w:rFonts w:ascii="Times New Roman" w:hAnsi="Times New Roman" w:cs="Times New Roman"/>
                <w:color w:val="000000"/>
                <w:sz w:val="20"/>
              </w:rPr>
              <w:t>ГАБС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, экономия средств</w:t>
            </w:r>
            <w:r w:rsidRPr="002D3C66">
              <w:rPr>
                <w:rFonts w:ascii="Times New Roman" w:hAnsi="Times New Roman" w:cs="Times New Roman"/>
                <w:color w:val="000000"/>
                <w:sz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6</w:t>
            </w:r>
            <w:r w:rsidRPr="002D3C66">
              <w:rPr>
                <w:rFonts w:ascii="Times New Roman" w:hAnsi="Times New Roman" w:cs="Times New Roman"/>
                <w:color w:val="000000"/>
                <w:sz w:val="20"/>
              </w:rPr>
              <w:t>.2)</w:t>
            </w:r>
          </w:p>
        </w:tc>
        <w:tc>
          <w:tcPr>
            <w:tcW w:w="2268" w:type="dxa"/>
            <w:vMerge w:val="restart"/>
          </w:tcPr>
          <w:p w:rsidR="00133DF4" w:rsidRPr="002D3C66" w:rsidRDefault="00133DF4" w:rsidP="00112F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Итого по главному администратору бюджетных средств Артюховского сельсовета Октябрьского района Курской области количество баллов</w:t>
            </w:r>
          </w:p>
        </w:tc>
      </w:tr>
      <w:tr w:rsidR="00133DF4" w:rsidRPr="002D3C66" w:rsidTr="00133DF4">
        <w:tc>
          <w:tcPr>
            <w:tcW w:w="628" w:type="dxa"/>
            <w:vMerge/>
          </w:tcPr>
          <w:p w:rsidR="00133DF4" w:rsidRPr="002D3C66" w:rsidRDefault="00133DF4" w:rsidP="00112FB0"/>
        </w:tc>
        <w:tc>
          <w:tcPr>
            <w:tcW w:w="3262" w:type="dxa"/>
            <w:vMerge/>
          </w:tcPr>
          <w:p w:rsidR="00133DF4" w:rsidRPr="002D3C66" w:rsidRDefault="00133DF4" w:rsidP="00112FB0"/>
        </w:tc>
        <w:tc>
          <w:tcPr>
            <w:tcW w:w="1842" w:type="dxa"/>
          </w:tcPr>
          <w:p w:rsidR="00133DF4" w:rsidRPr="002D3C66" w:rsidRDefault="00133DF4" w:rsidP="00112F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D3C66">
              <w:rPr>
                <w:rFonts w:ascii="Times New Roman" w:hAnsi="Times New Roman" w:cs="Times New Roman"/>
                <w:sz w:val="20"/>
              </w:rPr>
              <w:t>значение показателя</w:t>
            </w:r>
          </w:p>
        </w:tc>
        <w:tc>
          <w:tcPr>
            <w:tcW w:w="1560" w:type="dxa"/>
          </w:tcPr>
          <w:p w:rsidR="00133DF4" w:rsidRPr="002D3C66" w:rsidRDefault="00133DF4" w:rsidP="00112F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D3C66">
              <w:rPr>
                <w:rFonts w:ascii="Times New Roman" w:hAnsi="Times New Roman" w:cs="Times New Roman"/>
                <w:sz w:val="20"/>
              </w:rPr>
              <w:t>количество баллов</w:t>
            </w:r>
          </w:p>
        </w:tc>
        <w:tc>
          <w:tcPr>
            <w:tcW w:w="1275" w:type="dxa"/>
          </w:tcPr>
          <w:p w:rsidR="00133DF4" w:rsidRPr="002D3C66" w:rsidRDefault="00133DF4" w:rsidP="00112F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D3C66">
              <w:rPr>
                <w:rFonts w:ascii="Times New Roman" w:hAnsi="Times New Roman" w:cs="Times New Roman"/>
                <w:sz w:val="20"/>
              </w:rPr>
              <w:t>значение показателя</w:t>
            </w:r>
          </w:p>
        </w:tc>
        <w:tc>
          <w:tcPr>
            <w:tcW w:w="1418" w:type="dxa"/>
          </w:tcPr>
          <w:p w:rsidR="00133DF4" w:rsidRPr="002D3C66" w:rsidRDefault="00133DF4" w:rsidP="00112F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D3C66">
              <w:rPr>
                <w:rFonts w:ascii="Times New Roman" w:hAnsi="Times New Roman" w:cs="Times New Roman"/>
                <w:sz w:val="20"/>
              </w:rPr>
              <w:t>количество баллов</w:t>
            </w:r>
          </w:p>
        </w:tc>
        <w:tc>
          <w:tcPr>
            <w:tcW w:w="1276" w:type="dxa"/>
          </w:tcPr>
          <w:p w:rsidR="00133DF4" w:rsidRPr="002D3C66" w:rsidRDefault="00133DF4" w:rsidP="00112F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D3C66">
              <w:rPr>
                <w:rFonts w:ascii="Times New Roman" w:hAnsi="Times New Roman" w:cs="Times New Roman"/>
                <w:sz w:val="20"/>
              </w:rPr>
              <w:t>значение показателя</w:t>
            </w:r>
          </w:p>
        </w:tc>
        <w:tc>
          <w:tcPr>
            <w:tcW w:w="1134" w:type="dxa"/>
          </w:tcPr>
          <w:p w:rsidR="00133DF4" w:rsidRPr="002D3C66" w:rsidRDefault="00133DF4" w:rsidP="00112F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D3C66">
              <w:rPr>
                <w:rFonts w:ascii="Times New Roman" w:hAnsi="Times New Roman" w:cs="Times New Roman"/>
                <w:sz w:val="20"/>
              </w:rPr>
              <w:t>количество баллов</w:t>
            </w:r>
          </w:p>
        </w:tc>
        <w:tc>
          <w:tcPr>
            <w:tcW w:w="2268" w:type="dxa"/>
            <w:vMerge/>
          </w:tcPr>
          <w:p w:rsidR="00133DF4" w:rsidRPr="002D3C66" w:rsidRDefault="00133DF4" w:rsidP="00112F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33DF4" w:rsidRPr="002D3C66" w:rsidTr="00133DF4">
        <w:trPr>
          <w:trHeight w:val="690"/>
        </w:trPr>
        <w:tc>
          <w:tcPr>
            <w:tcW w:w="628" w:type="dxa"/>
          </w:tcPr>
          <w:p w:rsidR="00133DF4" w:rsidRPr="002D3C66" w:rsidRDefault="00133DF4" w:rsidP="00112FB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D3C66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262" w:type="dxa"/>
          </w:tcPr>
          <w:p w:rsidR="00133DF4" w:rsidRPr="002D3C66" w:rsidRDefault="00133DF4" w:rsidP="00112FB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D3C66">
              <w:rPr>
                <w:rFonts w:ascii="Times New Roman" w:hAnsi="Times New Roman" w:cs="Times New Roman"/>
                <w:sz w:val="20"/>
              </w:rPr>
              <w:t>Администрация Артюховского сельсовета Октябрьского района Курской области</w:t>
            </w:r>
          </w:p>
        </w:tc>
        <w:tc>
          <w:tcPr>
            <w:tcW w:w="1842" w:type="dxa"/>
          </w:tcPr>
          <w:p w:rsidR="00133DF4" w:rsidRPr="002D3C66" w:rsidRDefault="00133DF4" w:rsidP="00FC692D">
            <w:pPr>
              <w:pStyle w:val="a3"/>
              <w:jc w:val="center"/>
            </w:pPr>
            <w:r>
              <w:t>0</w:t>
            </w:r>
          </w:p>
        </w:tc>
        <w:tc>
          <w:tcPr>
            <w:tcW w:w="1560" w:type="dxa"/>
          </w:tcPr>
          <w:p w:rsidR="00133DF4" w:rsidRPr="002D3C66" w:rsidRDefault="00133DF4" w:rsidP="00FC692D">
            <w:pPr>
              <w:pStyle w:val="a3"/>
              <w:jc w:val="center"/>
            </w:pPr>
            <w:r>
              <w:t>0</w:t>
            </w:r>
          </w:p>
        </w:tc>
        <w:tc>
          <w:tcPr>
            <w:tcW w:w="1275" w:type="dxa"/>
          </w:tcPr>
          <w:p w:rsidR="00133DF4" w:rsidRPr="002D3C66" w:rsidRDefault="00133DF4" w:rsidP="00FC692D">
            <w:pPr>
              <w:pStyle w:val="a3"/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133DF4" w:rsidRPr="002D3C66" w:rsidRDefault="00133DF4" w:rsidP="00FC692D">
            <w:pPr>
              <w:pStyle w:val="a3"/>
              <w:jc w:val="center"/>
            </w:pPr>
            <w:r>
              <w:t>5</w:t>
            </w:r>
          </w:p>
        </w:tc>
        <w:tc>
          <w:tcPr>
            <w:tcW w:w="1276" w:type="dxa"/>
          </w:tcPr>
          <w:p w:rsidR="00133DF4" w:rsidRPr="002D3C66" w:rsidRDefault="00133DF4" w:rsidP="00FC692D">
            <w:pPr>
              <w:pStyle w:val="a3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133DF4" w:rsidRPr="002D3C66" w:rsidRDefault="00133DF4" w:rsidP="00112F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2268" w:type="dxa"/>
          </w:tcPr>
          <w:p w:rsidR="00133DF4" w:rsidRPr="002D3C66" w:rsidRDefault="00933298" w:rsidP="00112F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41</w:t>
            </w:r>
          </w:p>
        </w:tc>
      </w:tr>
      <w:tr w:rsidR="00133DF4" w:rsidRPr="002D3C66" w:rsidTr="00133DF4">
        <w:tc>
          <w:tcPr>
            <w:tcW w:w="3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DF4" w:rsidRPr="002D3C66" w:rsidRDefault="00133DF4" w:rsidP="00112FB0">
            <w:pPr>
              <w:jc w:val="both"/>
            </w:pPr>
            <w:r w:rsidRPr="002D3C66">
              <w:t>Средний показатель по бюджету Артюховского сельсовета Октябрьского района Курской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DF4" w:rsidRPr="002D3C66" w:rsidRDefault="00133DF4" w:rsidP="00133DF4">
            <w:pPr>
              <w:jc w:val="center"/>
            </w:pPr>
            <w: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DF4" w:rsidRPr="002D3C66" w:rsidRDefault="00133DF4" w:rsidP="00133DF4">
            <w:pPr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DF4" w:rsidRPr="002D3C66" w:rsidRDefault="00133DF4" w:rsidP="00133DF4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DF4" w:rsidRPr="002D3C66" w:rsidRDefault="00133DF4" w:rsidP="00133DF4">
            <w:pPr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DF4" w:rsidRPr="002D3C66" w:rsidRDefault="00133DF4" w:rsidP="00133DF4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DF4" w:rsidRPr="002D3C66" w:rsidRDefault="00133DF4" w:rsidP="00133DF4">
            <w:pPr>
              <w:jc w:val="center"/>
            </w:pPr>
            <w: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DF4" w:rsidRPr="002D3C66" w:rsidRDefault="00933298" w:rsidP="00133DF4">
            <w:pPr>
              <w:jc w:val="center"/>
            </w:pPr>
            <w:r>
              <w:t>41</w:t>
            </w:r>
          </w:p>
        </w:tc>
      </w:tr>
    </w:tbl>
    <w:p w:rsidR="00B22075" w:rsidRPr="004455CF" w:rsidRDefault="00B22075" w:rsidP="004455CF"/>
    <w:sectPr w:rsidR="00B22075" w:rsidRPr="004455CF" w:rsidSect="002D3C66">
      <w:pgSz w:w="16838" w:h="11905" w:orient="landscape"/>
      <w:pgMar w:top="851" w:right="1134" w:bottom="1135" w:left="1134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D6995"/>
    <w:rsid w:val="000060C9"/>
    <w:rsid w:val="00013C92"/>
    <w:rsid w:val="000319F9"/>
    <w:rsid w:val="00133DF4"/>
    <w:rsid w:val="00237593"/>
    <w:rsid w:val="002479F4"/>
    <w:rsid w:val="002D3C66"/>
    <w:rsid w:val="004455CF"/>
    <w:rsid w:val="004B38B0"/>
    <w:rsid w:val="004D73A5"/>
    <w:rsid w:val="004F36B9"/>
    <w:rsid w:val="00512808"/>
    <w:rsid w:val="00865B06"/>
    <w:rsid w:val="008B0B8B"/>
    <w:rsid w:val="008B282B"/>
    <w:rsid w:val="00933298"/>
    <w:rsid w:val="00986FAD"/>
    <w:rsid w:val="00A379C6"/>
    <w:rsid w:val="00AD6995"/>
    <w:rsid w:val="00B22075"/>
    <w:rsid w:val="00B557AC"/>
    <w:rsid w:val="00FC69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9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69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No Spacing"/>
    <w:uiPriority w:val="1"/>
    <w:qFormat/>
    <w:rsid w:val="00FC69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E81C9D-4F54-42AA-BF56-FAB9B51D3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2</Pages>
  <Words>525</Words>
  <Characters>2996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ЦБУ-1</dc:creator>
  <cp:keywords/>
  <dc:description/>
  <cp:lastModifiedBy>ЦБУ-1</cp:lastModifiedBy>
  <cp:revision>13</cp:revision>
  <dcterms:created xsi:type="dcterms:W3CDTF">2023-04-05T09:33:00Z</dcterms:created>
  <dcterms:modified xsi:type="dcterms:W3CDTF">2024-03-27T07:50:00Z</dcterms:modified>
</cp:coreProperties>
</file>