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71" w:rsidRPr="00564F71" w:rsidRDefault="00564F71" w:rsidP="00564F71">
      <w:pPr>
        <w:tabs>
          <w:tab w:val="left" w:pos="2186"/>
        </w:tabs>
        <w:jc w:val="center"/>
        <w:rPr>
          <w:rFonts w:ascii="Arial" w:hAnsi="Arial" w:cs="Arial"/>
          <w:b/>
          <w:sz w:val="26"/>
          <w:szCs w:val="26"/>
        </w:rPr>
      </w:pPr>
      <w:r w:rsidRPr="00564F71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564F71" w:rsidRPr="00564F71" w:rsidRDefault="00564F71" w:rsidP="00564F71">
      <w:pPr>
        <w:tabs>
          <w:tab w:val="left" w:pos="3730"/>
        </w:tabs>
        <w:jc w:val="center"/>
        <w:rPr>
          <w:rFonts w:ascii="Arial" w:hAnsi="Arial" w:cs="Arial"/>
          <w:b/>
          <w:sz w:val="26"/>
          <w:szCs w:val="26"/>
        </w:rPr>
      </w:pPr>
      <w:r w:rsidRPr="00564F71">
        <w:rPr>
          <w:rFonts w:ascii="Arial" w:hAnsi="Arial" w:cs="Arial"/>
          <w:b/>
          <w:sz w:val="26"/>
          <w:szCs w:val="26"/>
        </w:rPr>
        <w:t>АДМИНИСТРАЦИЯ</w:t>
      </w:r>
    </w:p>
    <w:p w:rsidR="00564F71" w:rsidRPr="00564F71" w:rsidRDefault="009C6048" w:rsidP="00564F71">
      <w:pPr>
        <w:tabs>
          <w:tab w:val="left" w:pos="373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АРТЮХ</w:t>
      </w:r>
      <w:r w:rsidR="00564F71" w:rsidRPr="00564F71">
        <w:rPr>
          <w:rFonts w:ascii="Arial" w:hAnsi="Arial" w:cs="Arial"/>
          <w:b/>
          <w:sz w:val="26"/>
          <w:szCs w:val="26"/>
        </w:rPr>
        <w:t>ОВСКОГО  СЕЛЬСОВЕТА</w:t>
      </w:r>
    </w:p>
    <w:p w:rsidR="00564F71" w:rsidRPr="00564F71" w:rsidRDefault="00564F71" w:rsidP="00564F71">
      <w:pPr>
        <w:tabs>
          <w:tab w:val="left" w:pos="1752"/>
        </w:tabs>
        <w:jc w:val="center"/>
        <w:rPr>
          <w:rFonts w:ascii="Arial" w:hAnsi="Arial" w:cs="Arial"/>
          <w:b/>
          <w:sz w:val="26"/>
          <w:szCs w:val="26"/>
        </w:rPr>
      </w:pPr>
      <w:r w:rsidRPr="00564F71">
        <w:rPr>
          <w:rFonts w:ascii="Arial" w:hAnsi="Arial" w:cs="Arial"/>
          <w:b/>
          <w:sz w:val="26"/>
          <w:szCs w:val="26"/>
        </w:rPr>
        <w:t>ОКТЯБРЬСКОГО РАЙОНА  КУРСКОЙ ОБЛАСТИ</w:t>
      </w:r>
    </w:p>
    <w:p w:rsidR="00564F71" w:rsidRPr="00564F71" w:rsidRDefault="00564F71" w:rsidP="00564F71">
      <w:pPr>
        <w:jc w:val="center"/>
        <w:rPr>
          <w:rFonts w:ascii="Arial" w:hAnsi="Arial" w:cs="Arial"/>
          <w:b/>
          <w:sz w:val="26"/>
          <w:szCs w:val="26"/>
        </w:rPr>
      </w:pPr>
    </w:p>
    <w:p w:rsidR="00564F71" w:rsidRPr="00564F71" w:rsidRDefault="00564F71" w:rsidP="00564F71">
      <w:pPr>
        <w:tabs>
          <w:tab w:val="left" w:pos="2811"/>
        </w:tabs>
        <w:rPr>
          <w:rFonts w:ascii="Arial" w:hAnsi="Arial" w:cs="Arial"/>
          <w:b/>
          <w:sz w:val="26"/>
          <w:szCs w:val="26"/>
        </w:rPr>
      </w:pPr>
      <w:r w:rsidRPr="00564F71">
        <w:rPr>
          <w:rFonts w:ascii="Arial" w:hAnsi="Arial" w:cs="Arial"/>
          <w:b/>
          <w:sz w:val="26"/>
          <w:szCs w:val="26"/>
        </w:rPr>
        <w:tab/>
      </w:r>
      <w:proofErr w:type="gramStart"/>
      <w:r w:rsidRPr="00564F71">
        <w:rPr>
          <w:rFonts w:ascii="Arial" w:hAnsi="Arial" w:cs="Arial"/>
          <w:b/>
          <w:sz w:val="26"/>
          <w:szCs w:val="26"/>
        </w:rPr>
        <w:t>П</w:t>
      </w:r>
      <w:proofErr w:type="gramEnd"/>
      <w:r w:rsidRPr="00564F71">
        <w:rPr>
          <w:rFonts w:ascii="Arial" w:hAnsi="Arial" w:cs="Arial"/>
          <w:b/>
          <w:sz w:val="26"/>
          <w:szCs w:val="26"/>
        </w:rPr>
        <w:t xml:space="preserve"> О С Т А Н О В Л Е Н И Е</w:t>
      </w:r>
    </w:p>
    <w:p w:rsidR="00564F71" w:rsidRPr="00810925" w:rsidRDefault="00644BAD" w:rsidP="00564F71">
      <w:pPr>
        <w:tabs>
          <w:tab w:val="left" w:pos="2186"/>
        </w:tabs>
        <w:rPr>
          <w:rFonts w:ascii="Arial" w:hAnsi="Arial" w:cs="Arial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 xml:space="preserve"> </w:t>
      </w:r>
      <w:r w:rsidR="00573450" w:rsidRPr="00810925">
        <w:rPr>
          <w:rFonts w:ascii="Arial" w:hAnsi="Arial" w:cs="Arial"/>
          <w:u w:val="single"/>
        </w:rPr>
        <w:t>26.02.</w:t>
      </w:r>
      <w:r w:rsidR="00564F71" w:rsidRPr="00810925">
        <w:rPr>
          <w:rFonts w:ascii="Arial" w:hAnsi="Arial" w:cs="Arial"/>
          <w:u w:val="single"/>
        </w:rPr>
        <w:t xml:space="preserve"> 201</w:t>
      </w:r>
      <w:r w:rsidRPr="00810925">
        <w:rPr>
          <w:rFonts w:ascii="Arial" w:hAnsi="Arial" w:cs="Arial"/>
          <w:u w:val="single"/>
        </w:rPr>
        <w:t>6</w:t>
      </w:r>
      <w:r w:rsidR="00564F71" w:rsidRPr="00810925">
        <w:rPr>
          <w:rFonts w:ascii="Arial" w:hAnsi="Arial" w:cs="Arial"/>
          <w:u w:val="single"/>
        </w:rPr>
        <w:t>г.  №</w:t>
      </w:r>
      <w:r w:rsidR="0099680B" w:rsidRPr="00810925">
        <w:rPr>
          <w:rFonts w:ascii="Arial" w:hAnsi="Arial" w:cs="Arial"/>
          <w:u w:val="single"/>
        </w:rPr>
        <w:t xml:space="preserve"> 26</w:t>
      </w:r>
      <w:r w:rsidR="00564F71" w:rsidRPr="00810925">
        <w:rPr>
          <w:rFonts w:ascii="Arial" w:hAnsi="Arial" w:cs="Arial"/>
          <w:u w:val="single"/>
        </w:rPr>
        <w:t xml:space="preserve"> </w:t>
      </w:r>
      <w:r w:rsidRPr="00810925">
        <w:rPr>
          <w:rFonts w:ascii="Arial" w:hAnsi="Arial" w:cs="Arial"/>
          <w:u w:val="single"/>
        </w:rPr>
        <w:t xml:space="preserve"> </w:t>
      </w:r>
    </w:p>
    <w:p w:rsidR="00564F71" w:rsidRPr="00564F71" w:rsidRDefault="00564F71" w:rsidP="00564F71">
      <w:pPr>
        <w:pStyle w:val="a6"/>
        <w:jc w:val="center"/>
        <w:rPr>
          <w:rFonts w:ascii="Arial" w:hAnsi="Arial" w:cs="Arial"/>
        </w:rPr>
      </w:pPr>
    </w:p>
    <w:p w:rsidR="00564F71" w:rsidRPr="00810925" w:rsidRDefault="00BA7071" w:rsidP="00564F71">
      <w:pPr>
        <w:pStyle w:val="a6"/>
        <w:jc w:val="center"/>
        <w:rPr>
          <w:rFonts w:ascii="Arial" w:hAnsi="Arial" w:cs="Arial"/>
          <w:sz w:val="24"/>
          <w:szCs w:val="24"/>
        </w:rPr>
      </w:pPr>
      <w:r w:rsidRPr="00564F71">
        <w:rPr>
          <w:rFonts w:ascii="Arial" w:hAnsi="Arial" w:cs="Arial"/>
        </w:rPr>
        <w:t xml:space="preserve"> </w:t>
      </w:r>
      <w:r w:rsidR="00564F71" w:rsidRPr="00810925">
        <w:rPr>
          <w:rFonts w:ascii="Arial" w:hAnsi="Arial" w:cs="Arial"/>
          <w:sz w:val="24"/>
          <w:szCs w:val="24"/>
        </w:rPr>
        <w:t>Об утверждении положения о комиссии</w:t>
      </w:r>
    </w:p>
    <w:p w:rsidR="00564F71" w:rsidRPr="00810925" w:rsidRDefault="00564F71" w:rsidP="00564F7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10925">
        <w:rPr>
          <w:rFonts w:ascii="Arial" w:hAnsi="Arial" w:cs="Arial"/>
          <w:sz w:val="24"/>
          <w:szCs w:val="24"/>
        </w:rPr>
        <w:t xml:space="preserve">по соблюдению требований </w:t>
      </w:r>
      <w:proofErr w:type="gramStart"/>
      <w:r w:rsidRPr="00810925">
        <w:rPr>
          <w:rFonts w:ascii="Arial" w:hAnsi="Arial" w:cs="Arial"/>
          <w:sz w:val="24"/>
          <w:szCs w:val="24"/>
        </w:rPr>
        <w:t>к</w:t>
      </w:r>
      <w:proofErr w:type="gramEnd"/>
      <w:r w:rsidRPr="00810925">
        <w:rPr>
          <w:rFonts w:ascii="Arial" w:hAnsi="Arial" w:cs="Arial"/>
          <w:sz w:val="24"/>
          <w:szCs w:val="24"/>
        </w:rPr>
        <w:t xml:space="preserve"> служебному</w:t>
      </w:r>
    </w:p>
    <w:p w:rsidR="00564F71" w:rsidRPr="00810925" w:rsidRDefault="00564F71" w:rsidP="00644BAD">
      <w:pPr>
        <w:pStyle w:val="ConsPlusTitle"/>
        <w:jc w:val="center"/>
        <w:rPr>
          <w:rFonts w:ascii="Arial" w:hAnsi="Arial" w:cs="Arial"/>
          <w:b w:val="0"/>
          <w:szCs w:val="24"/>
        </w:rPr>
      </w:pPr>
      <w:r w:rsidRPr="00810925">
        <w:rPr>
          <w:rFonts w:ascii="Arial" w:hAnsi="Arial" w:cs="Arial"/>
          <w:b w:val="0"/>
          <w:szCs w:val="24"/>
        </w:rPr>
        <w:t>поведению муниципальных служащих</w:t>
      </w:r>
      <w:r w:rsidR="00644BAD" w:rsidRPr="00810925">
        <w:rPr>
          <w:rFonts w:ascii="Arial" w:hAnsi="Arial" w:cs="Arial"/>
          <w:b w:val="0"/>
          <w:szCs w:val="24"/>
        </w:rPr>
        <w:t xml:space="preserve">  Админис</w:t>
      </w:r>
      <w:r w:rsidR="009C6048" w:rsidRPr="00810925">
        <w:rPr>
          <w:rFonts w:ascii="Arial" w:hAnsi="Arial" w:cs="Arial"/>
          <w:b w:val="0"/>
          <w:szCs w:val="24"/>
        </w:rPr>
        <w:t>трации Артюх</w:t>
      </w:r>
      <w:r w:rsidR="00644BAD" w:rsidRPr="00810925">
        <w:rPr>
          <w:rFonts w:ascii="Arial" w:hAnsi="Arial" w:cs="Arial"/>
          <w:b w:val="0"/>
          <w:szCs w:val="24"/>
        </w:rPr>
        <w:t xml:space="preserve">овского сельсовета Октябрьского района Курской области </w:t>
      </w:r>
      <w:r w:rsidRPr="00810925">
        <w:rPr>
          <w:rFonts w:ascii="Arial" w:hAnsi="Arial" w:cs="Arial"/>
          <w:b w:val="0"/>
          <w:szCs w:val="24"/>
        </w:rPr>
        <w:t>и урегулированию конфликта интересов"</w:t>
      </w:r>
    </w:p>
    <w:p w:rsidR="00564F71" w:rsidRPr="00564F71" w:rsidRDefault="00564F71" w:rsidP="00564F71">
      <w:pPr>
        <w:pStyle w:val="a6"/>
        <w:jc w:val="both"/>
        <w:rPr>
          <w:rFonts w:ascii="Arial" w:hAnsi="Arial" w:cs="Arial"/>
          <w:sz w:val="28"/>
          <w:szCs w:val="28"/>
        </w:rPr>
      </w:pPr>
    </w:p>
    <w:p w:rsidR="00564F71" w:rsidRPr="00324DF5" w:rsidRDefault="00564F71" w:rsidP="00324DF5">
      <w:pPr>
        <w:pStyle w:val="1"/>
        <w:ind w:firstLine="708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0" w:name="p_35581"/>
      <w:bookmarkEnd w:id="0"/>
      <w:r w:rsidRPr="00324DF5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</w:t>
      </w:r>
      <w:hyperlink r:id="rId6" w:anchor="block_1201" w:history="1">
        <w:r w:rsidRPr="00324DF5">
          <w:rPr>
            <w:rStyle w:val="a7"/>
            <w:rFonts w:ascii="Arial" w:hAnsi="Arial" w:cs="Arial"/>
            <w:b w:val="0"/>
            <w:sz w:val="24"/>
            <w:szCs w:val="24"/>
          </w:rPr>
          <w:t>Федеральным законом</w:t>
        </w:r>
      </w:hyperlink>
      <w:r w:rsidRPr="00324DF5">
        <w:rPr>
          <w:rFonts w:ascii="Arial" w:hAnsi="Arial" w:cs="Arial"/>
          <w:b w:val="0"/>
          <w:color w:val="000000"/>
          <w:sz w:val="24"/>
          <w:szCs w:val="24"/>
        </w:rPr>
        <w:t xml:space="preserve"> от 25 декабря 2008г. </w:t>
      </w:r>
      <w:proofErr w:type="gramStart"/>
      <w:r w:rsidRPr="00324DF5">
        <w:rPr>
          <w:rFonts w:ascii="Arial" w:hAnsi="Arial" w:cs="Arial"/>
          <w:b w:val="0"/>
          <w:color w:val="000000"/>
          <w:sz w:val="24"/>
          <w:szCs w:val="24"/>
        </w:rPr>
        <w:t>N 273-ФЗ "О противодействии коррупции" и внесенными в него изменениями и дополнениями от 13 марта 2012 г., 2 апреля, 3 декабря 2013 г., 23 июня 2014 г., 8 марта 2015 г.,</w:t>
      </w:r>
      <w:r w:rsidRPr="00564F71">
        <w:rPr>
          <w:rFonts w:ascii="Arial" w:hAnsi="Arial" w:cs="Arial"/>
          <w:color w:val="000000"/>
          <w:sz w:val="24"/>
          <w:szCs w:val="24"/>
        </w:rPr>
        <w:t xml:space="preserve"> </w:t>
      </w:r>
      <w:r w:rsidR="00324DF5" w:rsidRPr="00324DF5">
        <w:rPr>
          <w:rFonts w:ascii="Arial" w:hAnsi="Arial" w:cs="Arial"/>
          <w:b w:val="0"/>
          <w:color w:val="000000"/>
          <w:sz w:val="24"/>
          <w:szCs w:val="24"/>
        </w:rPr>
        <w:t>руководствуясь</w:t>
      </w:r>
      <w:r w:rsidR="00324DF5">
        <w:rPr>
          <w:rFonts w:ascii="Arial" w:hAnsi="Arial" w:cs="Arial"/>
          <w:color w:val="000000"/>
          <w:sz w:val="24"/>
          <w:szCs w:val="24"/>
        </w:rPr>
        <w:t xml:space="preserve"> </w:t>
      </w:r>
      <w:r w:rsidR="00324DF5" w:rsidRPr="00324DF5">
        <w:rPr>
          <w:rFonts w:ascii="Arial" w:hAnsi="Arial" w:cs="Arial"/>
          <w:b w:val="0"/>
          <w:sz w:val="24"/>
          <w:szCs w:val="24"/>
        </w:rPr>
        <w:t>Указ</w:t>
      </w:r>
      <w:r w:rsidR="00324DF5">
        <w:rPr>
          <w:rFonts w:ascii="Arial" w:hAnsi="Arial" w:cs="Arial"/>
          <w:b w:val="0"/>
          <w:sz w:val="24"/>
          <w:szCs w:val="24"/>
        </w:rPr>
        <w:t>ом</w:t>
      </w:r>
      <w:r w:rsidR="00324DF5" w:rsidRPr="00324DF5">
        <w:rPr>
          <w:rFonts w:ascii="Arial" w:hAnsi="Arial" w:cs="Arial"/>
          <w:b w:val="0"/>
          <w:sz w:val="24"/>
          <w:szCs w:val="24"/>
        </w:rPr>
        <w:t xml:space="preserve"> Президента РФ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</w:t>
      </w:r>
      <w:proofErr w:type="gramEnd"/>
      <w:r w:rsidR="00324DF5" w:rsidRPr="00324DF5">
        <w:rPr>
          <w:rFonts w:ascii="Arial" w:hAnsi="Arial" w:cs="Arial"/>
          <w:b w:val="0"/>
          <w:sz w:val="24"/>
          <w:szCs w:val="24"/>
        </w:rPr>
        <w:t xml:space="preserve"> при исполнении </w:t>
      </w:r>
      <w:proofErr w:type="gramStart"/>
      <w:r w:rsidR="00324DF5" w:rsidRPr="00324DF5">
        <w:rPr>
          <w:rFonts w:ascii="Arial" w:hAnsi="Arial" w:cs="Arial"/>
          <w:b w:val="0"/>
          <w:sz w:val="24"/>
          <w:szCs w:val="24"/>
        </w:rPr>
        <w:t>должностных</w:t>
      </w:r>
      <w:proofErr w:type="gramEnd"/>
      <w:r w:rsidR="00324DF5" w:rsidRPr="00324DF5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324DF5" w:rsidRPr="00324DF5">
        <w:rPr>
          <w:rFonts w:ascii="Arial" w:hAnsi="Arial" w:cs="Arial"/>
          <w:b w:val="0"/>
          <w:sz w:val="24"/>
          <w:szCs w:val="24"/>
        </w:rPr>
        <w:t>обязанностей, которая приводит или может привести к конфликту интересов, и о внесении изменений в некоторые акты Президента Российской Федерации" (вместе с "Положением о порядке сообщения лицами, замещающими отдельные</w:t>
      </w:r>
      <w:r w:rsidR="00324DF5" w:rsidRPr="00324DF5">
        <w:t xml:space="preserve"> </w:t>
      </w:r>
      <w:r w:rsidR="00324DF5" w:rsidRPr="00324DF5">
        <w:rPr>
          <w:rFonts w:ascii="Arial" w:hAnsi="Arial" w:cs="Arial"/>
          <w:b w:val="0"/>
          <w:sz w:val="24"/>
          <w:szCs w:val="24"/>
        </w:rPr>
        <w:t>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интересов")</w:t>
      </w:r>
      <w:r w:rsidR="00324DF5">
        <w:rPr>
          <w:rFonts w:ascii="Arial" w:hAnsi="Arial" w:cs="Arial"/>
          <w:b w:val="0"/>
          <w:sz w:val="24"/>
          <w:szCs w:val="24"/>
        </w:rPr>
        <w:t xml:space="preserve"> </w:t>
      </w:r>
      <w:r w:rsidRPr="00324DF5">
        <w:rPr>
          <w:rFonts w:ascii="Arial" w:hAnsi="Arial" w:cs="Arial"/>
          <w:b w:val="0"/>
          <w:color w:val="000000"/>
          <w:sz w:val="24"/>
          <w:szCs w:val="24"/>
        </w:rPr>
        <w:t xml:space="preserve">Администрация </w:t>
      </w:r>
      <w:r w:rsidR="009C6048">
        <w:rPr>
          <w:rFonts w:ascii="Arial" w:hAnsi="Arial" w:cs="Arial"/>
          <w:b w:val="0"/>
          <w:color w:val="000000"/>
          <w:sz w:val="24"/>
          <w:szCs w:val="24"/>
        </w:rPr>
        <w:t>Артюх</w:t>
      </w:r>
      <w:r w:rsidR="00644BAD" w:rsidRPr="00324DF5">
        <w:rPr>
          <w:rFonts w:ascii="Arial" w:hAnsi="Arial" w:cs="Arial"/>
          <w:b w:val="0"/>
          <w:color w:val="000000"/>
          <w:sz w:val="24"/>
          <w:szCs w:val="24"/>
        </w:rPr>
        <w:t>овского</w:t>
      </w:r>
      <w:r w:rsidRPr="00324DF5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</w:t>
      </w:r>
      <w:r w:rsidR="004D6C78" w:rsidRPr="00324DF5">
        <w:rPr>
          <w:rFonts w:ascii="Arial" w:hAnsi="Arial" w:cs="Arial"/>
          <w:b w:val="0"/>
          <w:color w:val="000000"/>
          <w:sz w:val="24"/>
          <w:szCs w:val="24"/>
        </w:rPr>
        <w:t>Октябрь</w:t>
      </w:r>
      <w:r w:rsidRPr="00324DF5">
        <w:rPr>
          <w:rFonts w:ascii="Arial" w:hAnsi="Arial" w:cs="Arial"/>
          <w:b w:val="0"/>
          <w:color w:val="000000"/>
          <w:sz w:val="24"/>
          <w:szCs w:val="24"/>
        </w:rPr>
        <w:t>ского района</w:t>
      </w:r>
      <w:proofErr w:type="gramEnd"/>
      <w:r w:rsidRPr="00324DF5">
        <w:rPr>
          <w:rFonts w:ascii="Arial" w:hAnsi="Arial" w:cs="Arial"/>
          <w:b w:val="0"/>
          <w:color w:val="000000"/>
          <w:sz w:val="24"/>
          <w:szCs w:val="24"/>
        </w:rPr>
        <w:t xml:space="preserve"> Курской области </w:t>
      </w:r>
      <w:r w:rsidRPr="00324DF5">
        <w:rPr>
          <w:rFonts w:ascii="Arial" w:hAnsi="Arial" w:cs="Arial"/>
          <w:b w:val="0"/>
          <w:sz w:val="24"/>
          <w:szCs w:val="24"/>
        </w:rPr>
        <w:t xml:space="preserve">  </w:t>
      </w:r>
      <w:r w:rsidRPr="00324DF5">
        <w:rPr>
          <w:rFonts w:ascii="Arial" w:hAnsi="Arial" w:cs="Arial"/>
          <w:b w:val="0"/>
          <w:color w:val="000000"/>
          <w:sz w:val="24"/>
          <w:szCs w:val="24"/>
        </w:rPr>
        <w:t>ПОСТАНОВЛЯЕТ:</w:t>
      </w:r>
    </w:p>
    <w:p w:rsidR="00564F71" w:rsidRDefault="00644BAD" w:rsidP="00564F71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64F71" w:rsidRPr="00564F71">
        <w:rPr>
          <w:rFonts w:ascii="Arial" w:hAnsi="Arial" w:cs="Arial"/>
          <w:sz w:val="24"/>
          <w:szCs w:val="24"/>
        </w:rPr>
        <w:t xml:space="preserve">. Утвердить прилагаемое </w:t>
      </w:r>
      <w:hyperlink r:id="rId7" w:anchor="block_1000" w:history="1">
        <w:r w:rsidR="00564F71" w:rsidRPr="00564F71">
          <w:rPr>
            <w:rStyle w:val="a7"/>
            <w:rFonts w:ascii="Arial" w:hAnsi="Arial" w:cs="Arial"/>
            <w:sz w:val="24"/>
            <w:szCs w:val="24"/>
          </w:rPr>
          <w:t>Положение</w:t>
        </w:r>
      </w:hyperlink>
      <w:r w:rsidR="00564F71" w:rsidRPr="00564F71">
        <w:rPr>
          <w:rFonts w:ascii="Arial" w:hAnsi="Arial" w:cs="Arial"/>
          <w:sz w:val="24"/>
          <w:szCs w:val="24"/>
        </w:rPr>
        <w:t xml:space="preserve"> о комиссиях по соблюдению требований к служебному поведению муниципальных служащих Администрации </w:t>
      </w:r>
      <w:r w:rsidR="009C6048">
        <w:rPr>
          <w:rFonts w:ascii="Arial" w:hAnsi="Arial" w:cs="Arial"/>
          <w:sz w:val="24"/>
          <w:szCs w:val="24"/>
        </w:rPr>
        <w:t>Артюховского</w:t>
      </w:r>
      <w:r w:rsidR="00564F71" w:rsidRPr="00564F71">
        <w:rPr>
          <w:rFonts w:ascii="Arial" w:hAnsi="Arial" w:cs="Arial"/>
          <w:sz w:val="24"/>
          <w:szCs w:val="24"/>
        </w:rPr>
        <w:t xml:space="preserve"> сельсовета </w:t>
      </w:r>
      <w:r w:rsidR="004D6C78">
        <w:rPr>
          <w:rFonts w:ascii="Arial" w:hAnsi="Arial" w:cs="Arial"/>
          <w:sz w:val="24"/>
          <w:szCs w:val="24"/>
        </w:rPr>
        <w:t>Октябрьс</w:t>
      </w:r>
      <w:r w:rsidR="00564F71" w:rsidRPr="00564F71">
        <w:rPr>
          <w:rFonts w:ascii="Arial" w:hAnsi="Arial" w:cs="Arial"/>
          <w:sz w:val="24"/>
          <w:szCs w:val="24"/>
        </w:rPr>
        <w:t>кого района Курской области и урегулированию конфликта интересов.</w:t>
      </w:r>
    </w:p>
    <w:p w:rsidR="00810925" w:rsidRPr="00564F71" w:rsidRDefault="00644BAD" w:rsidP="007048C3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564F71">
        <w:rPr>
          <w:rFonts w:ascii="Arial" w:hAnsi="Arial" w:cs="Arial"/>
          <w:sz w:val="24"/>
          <w:szCs w:val="24"/>
        </w:rPr>
        <w:t>. По</w:t>
      </w:r>
      <w:r w:rsidR="009C6048">
        <w:rPr>
          <w:rFonts w:ascii="Arial" w:hAnsi="Arial" w:cs="Arial"/>
          <w:sz w:val="24"/>
          <w:szCs w:val="24"/>
        </w:rPr>
        <w:t>становление от 25</w:t>
      </w:r>
      <w:r w:rsidRPr="00564F71">
        <w:rPr>
          <w:rFonts w:ascii="Arial" w:hAnsi="Arial" w:cs="Arial"/>
          <w:sz w:val="24"/>
          <w:szCs w:val="24"/>
        </w:rPr>
        <w:t xml:space="preserve"> </w:t>
      </w:r>
      <w:r w:rsidR="009C6048">
        <w:rPr>
          <w:rFonts w:ascii="Arial" w:hAnsi="Arial" w:cs="Arial"/>
          <w:sz w:val="24"/>
          <w:szCs w:val="24"/>
        </w:rPr>
        <w:t>августа</w:t>
      </w:r>
      <w:r w:rsidRPr="00564F71">
        <w:rPr>
          <w:rFonts w:ascii="Arial" w:hAnsi="Arial" w:cs="Arial"/>
          <w:sz w:val="24"/>
          <w:szCs w:val="24"/>
        </w:rPr>
        <w:t xml:space="preserve"> 201</w:t>
      </w:r>
      <w:r w:rsidR="009C6048">
        <w:rPr>
          <w:rFonts w:ascii="Arial" w:hAnsi="Arial" w:cs="Arial"/>
          <w:sz w:val="24"/>
          <w:szCs w:val="24"/>
        </w:rPr>
        <w:t>0</w:t>
      </w:r>
      <w:r w:rsidRPr="00564F71">
        <w:rPr>
          <w:rFonts w:ascii="Arial" w:hAnsi="Arial" w:cs="Arial"/>
          <w:sz w:val="24"/>
          <w:szCs w:val="24"/>
        </w:rPr>
        <w:t xml:space="preserve"> г. № 3</w:t>
      </w:r>
      <w:r w:rsidR="009C6048">
        <w:rPr>
          <w:rFonts w:ascii="Arial" w:hAnsi="Arial" w:cs="Arial"/>
          <w:sz w:val="24"/>
          <w:szCs w:val="24"/>
        </w:rPr>
        <w:t>3</w:t>
      </w:r>
      <w:r w:rsidRPr="00564F71">
        <w:rPr>
          <w:rFonts w:ascii="Arial" w:hAnsi="Arial" w:cs="Arial"/>
          <w:sz w:val="24"/>
          <w:szCs w:val="24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 w:rsidR="009C6048">
        <w:rPr>
          <w:rFonts w:ascii="Arial" w:hAnsi="Arial" w:cs="Arial"/>
          <w:sz w:val="24"/>
          <w:szCs w:val="24"/>
        </w:rPr>
        <w:t>Артюховского</w:t>
      </w:r>
      <w:r w:rsidRPr="00564F71">
        <w:rPr>
          <w:rFonts w:ascii="Arial" w:hAnsi="Arial" w:cs="Arial"/>
          <w:sz w:val="24"/>
          <w:szCs w:val="24"/>
        </w:rPr>
        <w:t xml:space="preserve"> сельсовета </w:t>
      </w:r>
      <w:r w:rsidR="009C6048">
        <w:rPr>
          <w:rFonts w:ascii="Arial" w:hAnsi="Arial" w:cs="Arial"/>
          <w:sz w:val="24"/>
          <w:szCs w:val="24"/>
        </w:rPr>
        <w:t>Октябрь</w:t>
      </w:r>
      <w:r w:rsidRPr="00564F71">
        <w:rPr>
          <w:rFonts w:ascii="Arial" w:hAnsi="Arial" w:cs="Arial"/>
          <w:sz w:val="24"/>
          <w:szCs w:val="24"/>
        </w:rPr>
        <w:t>ского района Курской области и урегулированию конфликта интересов» считать утратившими силу.</w:t>
      </w:r>
    </w:p>
    <w:p w:rsidR="00564F71" w:rsidRPr="00564F71" w:rsidRDefault="007048C3" w:rsidP="00564F71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64F71" w:rsidRPr="00564F7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64F71" w:rsidRPr="00564F71">
        <w:rPr>
          <w:rFonts w:ascii="Arial" w:hAnsi="Arial" w:cs="Arial"/>
          <w:sz w:val="24"/>
          <w:szCs w:val="24"/>
        </w:rPr>
        <w:t>Контроль за</w:t>
      </w:r>
      <w:proofErr w:type="gramEnd"/>
      <w:r w:rsidR="00564F71" w:rsidRPr="00564F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64F71" w:rsidRPr="00564F71" w:rsidRDefault="007048C3" w:rsidP="00324DF5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64F71" w:rsidRPr="00564F71">
        <w:rPr>
          <w:rFonts w:ascii="Arial" w:hAnsi="Arial" w:cs="Arial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9C6048">
        <w:rPr>
          <w:rFonts w:ascii="Arial" w:hAnsi="Arial" w:cs="Arial"/>
          <w:sz w:val="24"/>
          <w:szCs w:val="24"/>
        </w:rPr>
        <w:t>Артюховского</w:t>
      </w:r>
      <w:r w:rsidR="00564F71" w:rsidRPr="00564F7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«Интернет».</w:t>
      </w:r>
    </w:p>
    <w:p w:rsidR="00564F71" w:rsidRPr="00564F71" w:rsidRDefault="00564F71" w:rsidP="00564F7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324DF5" w:rsidRDefault="00324DF5" w:rsidP="00564F71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564F71" w:rsidRPr="00564F71" w:rsidRDefault="00564F71" w:rsidP="00564F71">
      <w:pPr>
        <w:pStyle w:val="a6"/>
        <w:jc w:val="both"/>
        <w:rPr>
          <w:rFonts w:ascii="Arial" w:hAnsi="Arial" w:cs="Arial"/>
          <w:sz w:val="24"/>
          <w:szCs w:val="24"/>
        </w:rPr>
      </w:pPr>
      <w:r w:rsidRPr="00564F71">
        <w:rPr>
          <w:rFonts w:ascii="Arial" w:hAnsi="Arial" w:cs="Arial"/>
          <w:sz w:val="24"/>
          <w:szCs w:val="24"/>
        </w:rPr>
        <w:t xml:space="preserve">Глава </w:t>
      </w:r>
      <w:r w:rsidR="009C6048">
        <w:rPr>
          <w:rFonts w:ascii="Arial" w:hAnsi="Arial" w:cs="Arial"/>
          <w:sz w:val="24"/>
          <w:szCs w:val="24"/>
        </w:rPr>
        <w:t>Артюховского</w:t>
      </w:r>
      <w:r w:rsidRPr="00564F71">
        <w:rPr>
          <w:rFonts w:ascii="Arial" w:hAnsi="Arial" w:cs="Arial"/>
          <w:sz w:val="24"/>
          <w:szCs w:val="24"/>
        </w:rPr>
        <w:t xml:space="preserve">  сельсовета</w:t>
      </w:r>
    </w:p>
    <w:p w:rsidR="009C6048" w:rsidRDefault="00564F71" w:rsidP="00564F71">
      <w:pPr>
        <w:pStyle w:val="ConsPlusNormal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Октябрьс</w:t>
      </w:r>
      <w:r w:rsidRPr="00564F71">
        <w:rPr>
          <w:rFonts w:ascii="Arial" w:hAnsi="Arial" w:cs="Arial"/>
          <w:szCs w:val="24"/>
          <w:lang w:val="de-DE"/>
        </w:rPr>
        <w:t xml:space="preserve">кого </w:t>
      </w:r>
      <w:r w:rsidR="00324DF5">
        <w:rPr>
          <w:rFonts w:ascii="Arial" w:hAnsi="Arial" w:cs="Arial"/>
          <w:szCs w:val="24"/>
        </w:rPr>
        <w:t xml:space="preserve"> </w:t>
      </w:r>
      <w:r w:rsidRPr="00564F71">
        <w:rPr>
          <w:rFonts w:ascii="Arial" w:hAnsi="Arial" w:cs="Arial"/>
          <w:szCs w:val="24"/>
          <w:lang w:val="de-DE"/>
        </w:rPr>
        <w:t xml:space="preserve">района </w:t>
      </w:r>
      <w:r w:rsidR="00324DF5">
        <w:rPr>
          <w:rFonts w:ascii="Arial" w:hAnsi="Arial" w:cs="Arial"/>
          <w:szCs w:val="24"/>
        </w:rPr>
        <w:t xml:space="preserve"> </w:t>
      </w:r>
      <w:r w:rsidRPr="00564F71">
        <w:rPr>
          <w:rFonts w:ascii="Arial" w:hAnsi="Arial" w:cs="Arial"/>
          <w:szCs w:val="24"/>
          <w:lang w:val="de-DE"/>
        </w:rPr>
        <w:t xml:space="preserve">Курской </w:t>
      </w:r>
      <w:r w:rsidR="00324DF5">
        <w:rPr>
          <w:rFonts w:ascii="Arial" w:hAnsi="Arial" w:cs="Arial"/>
          <w:szCs w:val="24"/>
        </w:rPr>
        <w:t xml:space="preserve"> </w:t>
      </w:r>
      <w:r w:rsidRPr="00564F71">
        <w:rPr>
          <w:rFonts w:ascii="Arial" w:hAnsi="Arial" w:cs="Arial"/>
          <w:szCs w:val="24"/>
          <w:lang w:val="de-DE"/>
        </w:rPr>
        <w:t xml:space="preserve">области </w:t>
      </w:r>
      <w:r w:rsidRPr="00564F71">
        <w:rPr>
          <w:rFonts w:ascii="Arial" w:hAnsi="Arial" w:cs="Arial"/>
          <w:szCs w:val="24"/>
        </w:rPr>
        <w:t xml:space="preserve">           </w:t>
      </w:r>
      <w:r w:rsidR="00644BAD">
        <w:rPr>
          <w:rFonts w:ascii="Arial" w:hAnsi="Arial" w:cs="Arial"/>
          <w:szCs w:val="24"/>
        </w:rPr>
        <w:t xml:space="preserve">     </w:t>
      </w:r>
      <w:r w:rsidR="009C6048">
        <w:rPr>
          <w:rFonts w:ascii="Arial" w:hAnsi="Arial" w:cs="Arial"/>
          <w:szCs w:val="24"/>
        </w:rPr>
        <w:t xml:space="preserve">                                 В.Т.Ковалев</w:t>
      </w:r>
      <w:r w:rsidRPr="00564F71">
        <w:rPr>
          <w:rFonts w:ascii="Arial" w:hAnsi="Arial" w:cs="Arial"/>
          <w:szCs w:val="24"/>
        </w:rPr>
        <w:t xml:space="preserve">     </w:t>
      </w:r>
    </w:p>
    <w:p w:rsidR="00564F71" w:rsidRDefault="00564F71" w:rsidP="00564F71">
      <w:pPr>
        <w:pStyle w:val="ConsPlusNormal"/>
        <w:rPr>
          <w:rFonts w:ascii="Arial" w:hAnsi="Arial" w:cs="Arial"/>
          <w:szCs w:val="24"/>
        </w:rPr>
      </w:pPr>
      <w:r w:rsidRPr="00564F71">
        <w:rPr>
          <w:rFonts w:ascii="Arial" w:hAnsi="Arial" w:cs="Arial"/>
          <w:szCs w:val="24"/>
        </w:rPr>
        <w:t xml:space="preserve">   </w:t>
      </w:r>
    </w:p>
    <w:p w:rsidR="00B67CA2" w:rsidRDefault="00B67CA2" w:rsidP="00564F71">
      <w:pPr>
        <w:pStyle w:val="ConsPlusNormal"/>
        <w:rPr>
          <w:rFonts w:ascii="Arial" w:hAnsi="Arial" w:cs="Arial"/>
          <w:szCs w:val="24"/>
        </w:rPr>
      </w:pPr>
    </w:p>
    <w:p w:rsidR="007048C3" w:rsidRDefault="007048C3" w:rsidP="00564F71">
      <w:pPr>
        <w:pStyle w:val="ConsPlusNormal"/>
        <w:rPr>
          <w:rFonts w:ascii="Arial" w:hAnsi="Arial" w:cs="Arial"/>
          <w:szCs w:val="24"/>
        </w:rPr>
      </w:pPr>
    </w:p>
    <w:p w:rsidR="007048C3" w:rsidRPr="00B67CA2" w:rsidRDefault="007048C3" w:rsidP="00564F71">
      <w:pPr>
        <w:pStyle w:val="ConsPlusNormal"/>
        <w:rPr>
          <w:rFonts w:ascii="Arial" w:hAnsi="Arial" w:cs="Arial"/>
          <w:szCs w:val="24"/>
        </w:rPr>
      </w:pPr>
    </w:p>
    <w:p w:rsidR="00564F71" w:rsidRPr="00230A2E" w:rsidRDefault="00564F71" w:rsidP="00564F71">
      <w:pPr>
        <w:tabs>
          <w:tab w:val="left" w:pos="5145"/>
        </w:tabs>
        <w:spacing w:before="75" w:after="75"/>
        <w:jc w:val="right"/>
        <w:rPr>
          <w:rFonts w:ascii="Arial" w:hAnsi="Arial" w:cs="Arial"/>
          <w:color w:val="444444"/>
          <w:sz w:val="22"/>
          <w:szCs w:val="22"/>
        </w:rPr>
      </w:pPr>
      <w:r w:rsidRPr="00230A2E">
        <w:rPr>
          <w:rFonts w:ascii="Arial" w:hAnsi="Arial" w:cs="Arial"/>
          <w:color w:val="444444"/>
          <w:sz w:val="22"/>
          <w:szCs w:val="22"/>
        </w:rPr>
        <w:lastRenderedPageBreak/>
        <w:t>Приложение № 1</w:t>
      </w:r>
    </w:p>
    <w:p w:rsidR="00564F71" w:rsidRPr="00230A2E" w:rsidRDefault="00564F71" w:rsidP="00564F71">
      <w:pPr>
        <w:spacing w:before="75" w:after="75"/>
        <w:jc w:val="right"/>
        <w:rPr>
          <w:rFonts w:ascii="Arial" w:hAnsi="Arial" w:cs="Arial"/>
          <w:color w:val="444444"/>
          <w:sz w:val="22"/>
          <w:szCs w:val="22"/>
        </w:rPr>
      </w:pPr>
      <w:r w:rsidRPr="00230A2E">
        <w:rPr>
          <w:rFonts w:ascii="Arial" w:hAnsi="Arial" w:cs="Arial"/>
          <w:color w:val="444444"/>
          <w:sz w:val="22"/>
          <w:szCs w:val="22"/>
        </w:rPr>
        <w:t xml:space="preserve">                                                                          к  постановлению Администрации </w:t>
      </w:r>
    </w:p>
    <w:p w:rsidR="00564F71" w:rsidRPr="00230A2E" w:rsidRDefault="00564F71" w:rsidP="00564F71">
      <w:pPr>
        <w:spacing w:before="75" w:after="75"/>
        <w:jc w:val="right"/>
        <w:rPr>
          <w:rFonts w:ascii="Arial" w:hAnsi="Arial" w:cs="Arial"/>
          <w:color w:val="444444"/>
          <w:sz w:val="22"/>
          <w:szCs w:val="22"/>
        </w:rPr>
      </w:pPr>
      <w:r w:rsidRPr="00230A2E">
        <w:rPr>
          <w:rFonts w:ascii="Arial" w:hAnsi="Arial" w:cs="Arial"/>
          <w:color w:val="444444"/>
          <w:sz w:val="22"/>
          <w:szCs w:val="22"/>
        </w:rPr>
        <w:t xml:space="preserve">                                                             </w:t>
      </w:r>
      <w:r w:rsidR="009C6048" w:rsidRPr="00230A2E">
        <w:rPr>
          <w:rFonts w:ascii="Arial" w:hAnsi="Arial" w:cs="Arial"/>
          <w:color w:val="444444"/>
          <w:sz w:val="22"/>
          <w:szCs w:val="22"/>
        </w:rPr>
        <w:t>Артюховского</w:t>
      </w:r>
      <w:r w:rsidRPr="00230A2E">
        <w:rPr>
          <w:rFonts w:ascii="Arial" w:hAnsi="Arial" w:cs="Arial"/>
          <w:color w:val="444444"/>
          <w:sz w:val="22"/>
          <w:szCs w:val="22"/>
        </w:rPr>
        <w:t xml:space="preserve"> сельсовета</w:t>
      </w:r>
    </w:p>
    <w:p w:rsidR="00564F71" w:rsidRPr="00230A2E" w:rsidRDefault="00564F71" w:rsidP="00564F71">
      <w:pPr>
        <w:spacing w:before="75" w:after="75"/>
        <w:jc w:val="right"/>
        <w:rPr>
          <w:rFonts w:ascii="Arial" w:hAnsi="Arial" w:cs="Arial"/>
          <w:color w:val="444444"/>
          <w:sz w:val="22"/>
          <w:szCs w:val="22"/>
        </w:rPr>
      </w:pPr>
      <w:r w:rsidRPr="00230A2E">
        <w:rPr>
          <w:rFonts w:ascii="Arial" w:hAnsi="Arial" w:cs="Arial"/>
          <w:color w:val="444444"/>
          <w:sz w:val="22"/>
          <w:szCs w:val="22"/>
        </w:rPr>
        <w:t xml:space="preserve">                                                                                    Октябрьского района Курской области</w:t>
      </w:r>
    </w:p>
    <w:p w:rsidR="00564F71" w:rsidRPr="00230A2E" w:rsidRDefault="00564F71" w:rsidP="00564F71">
      <w:pPr>
        <w:pStyle w:val="ConsPlusNormal"/>
        <w:jc w:val="right"/>
        <w:rPr>
          <w:rFonts w:ascii="Arial" w:hAnsi="Arial" w:cs="Arial"/>
          <w:color w:val="444444"/>
          <w:sz w:val="22"/>
          <w:szCs w:val="22"/>
        </w:rPr>
      </w:pPr>
      <w:r w:rsidRPr="00230A2E">
        <w:rPr>
          <w:rFonts w:ascii="Arial" w:hAnsi="Arial" w:cs="Arial"/>
          <w:color w:val="444444"/>
          <w:sz w:val="22"/>
          <w:szCs w:val="22"/>
        </w:rPr>
        <w:t xml:space="preserve">                                                                           от  </w:t>
      </w:r>
      <w:r w:rsidR="00573450" w:rsidRPr="00230A2E">
        <w:rPr>
          <w:rFonts w:ascii="Arial" w:hAnsi="Arial" w:cs="Arial"/>
          <w:color w:val="444444"/>
          <w:sz w:val="22"/>
          <w:szCs w:val="22"/>
        </w:rPr>
        <w:t>26.02.</w:t>
      </w:r>
      <w:r w:rsidRPr="00230A2E">
        <w:rPr>
          <w:rFonts w:ascii="Arial" w:hAnsi="Arial" w:cs="Arial"/>
          <w:color w:val="444444"/>
          <w:sz w:val="22"/>
          <w:szCs w:val="22"/>
        </w:rPr>
        <w:t xml:space="preserve"> 2016 г.  №</w:t>
      </w:r>
      <w:r w:rsidR="00573450" w:rsidRPr="00230A2E">
        <w:rPr>
          <w:rFonts w:ascii="Arial" w:hAnsi="Arial" w:cs="Arial"/>
          <w:color w:val="444444"/>
          <w:sz w:val="22"/>
          <w:szCs w:val="22"/>
        </w:rPr>
        <w:t xml:space="preserve"> 2</w:t>
      </w:r>
      <w:r w:rsidR="0099680B" w:rsidRPr="00230A2E">
        <w:rPr>
          <w:rFonts w:ascii="Arial" w:hAnsi="Arial" w:cs="Arial"/>
          <w:color w:val="444444"/>
          <w:sz w:val="22"/>
          <w:szCs w:val="22"/>
        </w:rPr>
        <w:t>6</w:t>
      </w:r>
    </w:p>
    <w:p w:rsidR="00230A2E" w:rsidRPr="00230A2E" w:rsidRDefault="00230A2E" w:rsidP="00564F71">
      <w:pPr>
        <w:pStyle w:val="ConsPlusNormal"/>
        <w:jc w:val="right"/>
        <w:rPr>
          <w:rFonts w:ascii="Arial" w:hAnsi="Arial" w:cs="Arial"/>
          <w:sz w:val="22"/>
          <w:szCs w:val="22"/>
        </w:rPr>
      </w:pPr>
      <w:r w:rsidRPr="00230A2E">
        <w:rPr>
          <w:rFonts w:ascii="Arial" w:hAnsi="Arial" w:cs="Arial"/>
          <w:color w:val="444444"/>
          <w:sz w:val="22"/>
          <w:szCs w:val="22"/>
        </w:rPr>
        <w:t>(в ред. пост</w:t>
      </w:r>
      <w:proofErr w:type="gramStart"/>
      <w:r w:rsidRPr="00230A2E">
        <w:rPr>
          <w:rFonts w:ascii="Arial" w:hAnsi="Arial" w:cs="Arial"/>
          <w:color w:val="444444"/>
          <w:sz w:val="22"/>
          <w:szCs w:val="22"/>
        </w:rPr>
        <w:t>.</w:t>
      </w:r>
      <w:proofErr w:type="gram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gramStart"/>
      <w:r w:rsidRPr="00230A2E">
        <w:rPr>
          <w:rFonts w:ascii="Arial" w:hAnsi="Arial" w:cs="Arial"/>
          <w:color w:val="444444"/>
          <w:sz w:val="22"/>
          <w:szCs w:val="22"/>
        </w:rPr>
        <w:t>о</w:t>
      </w:r>
      <w:proofErr w:type="gramEnd"/>
      <w:r w:rsidRPr="00230A2E">
        <w:rPr>
          <w:rFonts w:ascii="Arial" w:hAnsi="Arial" w:cs="Arial"/>
          <w:color w:val="444444"/>
          <w:sz w:val="22"/>
          <w:szCs w:val="22"/>
        </w:rPr>
        <w:t>т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r w:rsidRPr="00230A2E">
        <w:rPr>
          <w:rFonts w:ascii="Arial" w:hAnsi="Arial" w:cs="Arial"/>
          <w:sz w:val="22"/>
          <w:szCs w:val="22"/>
        </w:rPr>
        <w:t>19.12.2017г № 123</w:t>
      </w:r>
      <w:r w:rsidRPr="00230A2E">
        <w:rPr>
          <w:rFonts w:ascii="Arial" w:hAnsi="Arial" w:cs="Arial"/>
          <w:color w:val="444444"/>
          <w:sz w:val="22"/>
          <w:szCs w:val="22"/>
        </w:rPr>
        <w:t>)</w:t>
      </w:r>
    </w:p>
    <w:p w:rsidR="00CE0CDB" w:rsidRPr="00564F71" w:rsidRDefault="00CE0CDB">
      <w:pPr>
        <w:pStyle w:val="ConsPlusTitle"/>
        <w:jc w:val="center"/>
        <w:rPr>
          <w:rFonts w:ascii="Arial" w:hAnsi="Arial" w:cs="Arial"/>
        </w:rPr>
      </w:pPr>
      <w:bookmarkStart w:id="1" w:name="P65"/>
      <w:bookmarkEnd w:id="1"/>
      <w:r w:rsidRPr="00564F71">
        <w:rPr>
          <w:rFonts w:ascii="Arial" w:hAnsi="Arial" w:cs="Arial"/>
        </w:rPr>
        <w:t>ПОЛОЖЕНИЕ</w:t>
      </w:r>
    </w:p>
    <w:p w:rsidR="00CE0CDB" w:rsidRPr="00564F71" w:rsidRDefault="00CE0CDB">
      <w:pPr>
        <w:pStyle w:val="ConsPlusTitle"/>
        <w:jc w:val="center"/>
        <w:rPr>
          <w:rFonts w:ascii="Arial" w:hAnsi="Arial" w:cs="Arial"/>
        </w:rPr>
      </w:pPr>
      <w:r w:rsidRPr="00564F71">
        <w:rPr>
          <w:rFonts w:ascii="Arial" w:hAnsi="Arial" w:cs="Arial"/>
        </w:rPr>
        <w:t>О КОМИССИ</w:t>
      </w:r>
      <w:r w:rsidR="008F0358" w:rsidRPr="00564F71">
        <w:rPr>
          <w:rFonts w:ascii="Arial" w:hAnsi="Arial" w:cs="Arial"/>
        </w:rPr>
        <w:t>И</w:t>
      </w:r>
      <w:r w:rsidRPr="00564F71">
        <w:rPr>
          <w:rFonts w:ascii="Arial" w:hAnsi="Arial" w:cs="Arial"/>
        </w:rPr>
        <w:t xml:space="preserve"> ПО СОБЛЮДЕНИЮ ТРЕБОВАНИЙ </w:t>
      </w:r>
      <w:proofErr w:type="gramStart"/>
      <w:r w:rsidRPr="00564F71">
        <w:rPr>
          <w:rFonts w:ascii="Arial" w:hAnsi="Arial" w:cs="Arial"/>
        </w:rPr>
        <w:t>К</w:t>
      </w:r>
      <w:proofErr w:type="gramEnd"/>
      <w:r w:rsidRPr="00564F71">
        <w:rPr>
          <w:rFonts w:ascii="Arial" w:hAnsi="Arial" w:cs="Arial"/>
        </w:rPr>
        <w:t xml:space="preserve"> СЛУЖЕБНОМУ</w:t>
      </w:r>
    </w:p>
    <w:p w:rsidR="00CE0CDB" w:rsidRPr="00564F71" w:rsidRDefault="00CE0CDB">
      <w:pPr>
        <w:pStyle w:val="ConsPlusTitle"/>
        <w:jc w:val="center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ПОВЕДЕНИЮ </w:t>
      </w:r>
      <w:r w:rsidR="00BA7071" w:rsidRPr="00564F71">
        <w:rPr>
          <w:rFonts w:ascii="Arial" w:hAnsi="Arial" w:cs="Arial"/>
        </w:rPr>
        <w:t>МУНИЦИПАЛЬНЫХ</w:t>
      </w:r>
      <w:r w:rsidRPr="00564F71">
        <w:rPr>
          <w:rFonts w:ascii="Arial" w:hAnsi="Arial" w:cs="Arial"/>
        </w:rPr>
        <w:t xml:space="preserve"> СЛУЖАЩИХ</w:t>
      </w:r>
      <w:r w:rsidR="00BA7071" w:rsidRPr="00564F71">
        <w:rPr>
          <w:rFonts w:ascii="Arial" w:hAnsi="Arial" w:cs="Arial"/>
        </w:rPr>
        <w:t xml:space="preserve"> АДМИНИСТРАЦИИ </w:t>
      </w:r>
      <w:r w:rsidR="009C6048">
        <w:rPr>
          <w:rFonts w:ascii="Arial" w:hAnsi="Arial" w:cs="Arial"/>
        </w:rPr>
        <w:t>АРТЮХОВСКОГО</w:t>
      </w:r>
      <w:r w:rsidR="00BA7071" w:rsidRPr="00564F71">
        <w:rPr>
          <w:rFonts w:ascii="Arial" w:hAnsi="Arial" w:cs="Arial"/>
        </w:rPr>
        <w:t xml:space="preserve"> СЕЛЬСОВЕТА ОКТЯБРЬСКОГО РАЙОНА</w:t>
      </w:r>
    </w:p>
    <w:p w:rsidR="00CE0CDB" w:rsidRPr="00564F71" w:rsidRDefault="00CE0CDB">
      <w:pPr>
        <w:pStyle w:val="ConsPlusTitle"/>
        <w:jc w:val="center"/>
        <w:rPr>
          <w:rFonts w:ascii="Arial" w:hAnsi="Arial" w:cs="Arial"/>
        </w:rPr>
      </w:pPr>
      <w:r w:rsidRPr="00564F71">
        <w:rPr>
          <w:rFonts w:ascii="Arial" w:hAnsi="Arial" w:cs="Arial"/>
        </w:rPr>
        <w:t>КУРСКОЙ ОБЛАСТИ И УРЕГУЛИРОВАНИЮ КОНФЛИКТА ИНТЕРЕСОВ</w:t>
      </w:r>
    </w:p>
    <w:p w:rsidR="00CE0CDB" w:rsidRPr="00564F71" w:rsidRDefault="00BA7071">
      <w:pPr>
        <w:pStyle w:val="ConsPlusNormal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 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</w:t>
      </w:r>
      <w:r w:rsidR="00BA7071" w:rsidRPr="00564F71">
        <w:rPr>
          <w:rFonts w:ascii="Arial" w:hAnsi="Arial" w:cs="Arial"/>
        </w:rPr>
        <w:t xml:space="preserve"> муниципальных служащих  Администрации </w:t>
      </w:r>
      <w:r w:rsidR="009C6048">
        <w:rPr>
          <w:rFonts w:ascii="Arial" w:hAnsi="Arial" w:cs="Arial"/>
        </w:rPr>
        <w:t>Артюховского</w:t>
      </w:r>
      <w:r w:rsidR="00BA7071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>Курской области и урегулированию конфликта интересов</w:t>
      </w:r>
      <w:r w:rsidR="00BA7071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(далее - </w:t>
      </w:r>
      <w:r w:rsidR="001E3CCB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комиссия).</w:t>
      </w:r>
    </w:p>
    <w:p w:rsidR="00CE0CDB" w:rsidRPr="00564F71" w:rsidRDefault="00CE0CDB" w:rsidP="001E3CC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2. Комисси</w:t>
      </w:r>
      <w:r w:rsidR="001E3CCB" w:rsidRPr="00564F71">
        <w:rPr>
          <w:rFonts w:ascii="Arial" w:hAnsi="Arial" w:cs="Arial"/>
        </w:rPr>
        <w:t>я</w:t>
      </w:r>
      <w:r w:rsidRPr="00564F71">
        <w:rPr>
          <w:rFonts w:ascii="Arial" w:hAnsi="Arial" w:cs="Arial"/>
        </w:rPr>
        <w:t xml:space="preserve"> в своей деятельности руководствуются </w:t>
      </w:r>
      <w:hyperlink r:id="rId8" w:history="1">
        <w:r w:rsidRPr="00564F71">
          <w:rPr>
            <w:rFonts w:ascii="Arial" w:hAnsi="Arial" w:cs="Arial"/>
            <w:color w:val="0000FF"/>
          </w:rPr>
          <w:t>Конституцией</w:t>
        </w:r>
      </w:hyperlink>
      <w:r w:rsidRPr="00564F71">
        <w:rPr>
          <w:rFonts w:ascii="Arial" w:hAnsi="Arial" w:cs="Arial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564F71">
          <w:rPr>
            <w:rFonts w:ascii="Arial" w:hAnsi="Arial" w:cs="Arial"/>
            <w:color w:val="0000FF"/>
          </w:rPr>
          <w:t>Уставом</w:t>
        </w:r>
      </w:hyperlink>
      <w:r w:rsidRPr="00564F71">
        <w:rPr>
          <w:rFonts w:ascii="Arial" w:hAnsi="Arial" w:cs="Arial"/>
        </w:rPr>
        <w:t xml:space="preserve"> Курской области, законами Курской области, постановлениями Губернатора Курской области, Администрации Курской области, настоящим Положением, а также иными </w:t>
      </w:r>
      <w:r w:rsidR="001E3CCB" w:rsidRPr="00564F71">
        <w:rPr>
          <w:rFonts w:ascii="Arial" w:hAnsi="Arial" w:cs="Arial"/>
        </w:rPr>
        <w:t xml:space="preserve">муниципальными нормативными </w:t>
      </w:r>
      <w:r w:rsidRPr="00564F71">
        <w:rPr>
          <w:rFonts w:ascii="Arial" w:hAnsi="Arial" w:cs="Arial"/>
        </w:rPr>
        <w:t xml:space="preserve">правовыми актами </w:t>
      </w:r>
      <w:r w:rsidR="001E3CCB" w:rsidRPr="00564F71">
        <w:rPr>
          <w:rFonts w:ascii="Arial" w:hAnsi="Arial" w:cs="Arial"/>
        </w:rPr>
        <w:t xml:space="preserve">Администрации </w:t>
      </w:r>
      <w:r w:rsidR="009C6048">
        <w:rPr>
          <w:rFonts w:ascii="Arial" w:hAnsi="Arial" w:cs="Arial"/>
        </w:rPr>
        <w:t>Артюховского</w:t>
      </w:r>
      <w:r w:rsidR="001E3CCB" w:rsidRPr="00564F71">
        <w:rPr>
          <w:rFonts w:ascii="Arial" w:hAnsi="Arial" w:cs="Arial"/>
        </w:rPr>
        <w:t xml:space="preserve"> сельсовета Октябрьского района Курской области. 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3. Основной задачей комиссий является содействие органам </w:t>
      </w:r>
      <w:r w:rsidR="00564F71" w:rsidRPr="00564F71">
        <w:rPr>
          <w:rFonts w:ascii="Arial" w:hAnsi="Arial" w:cs="Arial"/>
        </w:rPr>
        <w:t xml:space="preserve">местного самоуправления </w:t>
      </w:r>
      <w:r w:rsidR="009C6048">
        <w:rPr>
          <w:rFonts w:ascii="Arial" w:hAnsi="Arial" w:cs="Arial"/>
        </w:rPr>
        <w:t>Артюховского</w:t>
      </w:r>
      <w:r w:rsidR="00564F71" w:rsidRPr="00564F71">
        <w:rPr>
          <w:rFonts w:ascii="Arial" w:hAnsi="Arial" w:cs="Arial"/>
        </w:rPr>
        <w:t xml:space="preserve"> сельсовета Октябрьского района    </w:t>
      </w:r>
      <w:r w:rsidRPr="00564F71">
        <w:rPr>
          <w:rFonts w:ascii="Arial" w:hAnsi="Arial" w:cs="Arial"/>
        </w:rPr>
        <w:t>Курской области: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564F71">
        <w:rPr>
          <w:rFonts w:ascii="Arial" w:hAnsi="Arial" w:cs="Arial"/>
        </w:rPr>
        <w:t>а) в обеспечении соблюдения</w:t>
      </w:r>
      <w:r w:rsidR="001E3CCB" w:rsidRPr="00564F71">
        <w:rPr>
          <w:rFonts w:ascii="Arial" w:hAnsi="Arial" w:cs="Arial"/>
        </w:rPr>
        <w:t xml:space="preserve"> муниципальными служащими  Администрации </w:t>
      </w:r>
      <w:r w:rsidR="009C6048">
        <w:rPr>
          <w:rFonts w:ascii="Arial" w:hAnsi="Arial" w:cs="Arial"/>
        </w:rPr>
        <w:t>Артюховского</w:t>
      </w:r>
      <w:r w:rsidR="001E3CCB" w:rsidRPr="00564F71">
        <w:rPr>
          <w:rFonts w:ascii="Arial" w:hAnsi="Arial" w:cs="Arial"/>
        </w:rPr>
        <w:t xml:space="preserve"> сельсовета Октябрьского района</w:t>
      </w:r>
      <w:r w:rsidRPr="00564F71">
        <w:rPr>
          <w:rFonts w:ascii="Arial" w:hAnsi="Arial" w:cs="Arial"/>
        </w:rPr>
        <w:t xml:space="preserve"> </w:t>
      </w:r>
      <w:r w:rsidR="001E3CCB" w:rsidRPr="00564F71">
        <w:rPr>
          <w:rFonts w:ascii="Arial" w:hAnsi="Arial" w:cs="Arial"/>
        </w:rPr>
        <w:t xml:space="preserve">  </w:t>
      </w:r>
      <w:r w:rsidRPr="00564F71">
        <w:rPr>
          <w:rFonts w:ascii="Arial" w:hAnsi="Arial" w:cs="Arial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564F71">
          <w:rPr>
            <w:rFonts w:ascii="Arial" w:hAnsi="Arial" w:cs="Arial"/>
            <w:color w:val="0000FF"/>
          </w:rPr>
          <w:t>законом</w:t>
        </w:r>
      </w:hyperlink>
      <w:r w:rsidRPr="00564F71">
        <w:rPr>
          <w:rFonts w:ascii="Arial" w:hAnsi="Arial" w:cs="Arial"/>
        </w:rPr>
        <w:t xml:space="preserve"> "О противодействии коррупции", другими федеральными законами, </w:t>
      </w:r>
      <w:hyperlink r:id="rId11" w:history="1">
        <w:r w:rsidRPr="00564F71">
          <w:rPr>
            <w:rFonts w:ascii="Arial" w:hAnsi="Arial" w:cs="Arial"/>
            <w:color w:val="0000FF"/>
          </w:rPr>
          <w:t>Законом</w:t>
        </w:r>
      </w:hyperlink>
      <w:r w:rsidRPr="00564F71">
        <w:rPr>
          <w:rFonts w:ascii="Arial" w:hAnsi="Arial" w:cs="Arial"/>
        </w:rPr>
        <w:t xml:space="preserve"> Курской области "О противодействии коррупции в Курской области", другими законами Курской области (далее - требования к служебному поведению и (или) требования об урегулировании</w:t>
      </w:r>
      <w:proofErr w:type="gramEnd"/>
      <w:r w:rsidRPr="00564F71">
        <w:rPr>
          <w:rFonts w:ascii="Arial" w:hAnsi="Arial" w:cs="Arial"/>
        </w:rPr>
        <w:t xml:space="preserve"> конфликта интересов);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б) в осуществлении в </w:t>
      </w:r>
      <w:r w:rsidR="001E3CCB" w:rsidRPr="00564F71">
        <w:rPr>
          <w:rFonts w:ascii="Arial" w:hAnsi="Arial" w:cs="Arial"/>
        </w:rPr>
        <w:t xml:space="preserve">   Администрации </w:t>
      </w:r>
      <w:r w:rsidR="009C6048">
        <w:rPr>
          <w:rFonts w:ascii="Arial" w:hAnsi="Arial" w:cs="Arial"/>
        </w:rPr>
        <w:t>Артюховского</w:t>
      </w:r>
      <w:r w:rsidR="001E3CCB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>мер по предупреждению коррупции.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4. </w:t>
      </w:r>
      <w:proofErr w:type="gramStart"/>
      <w:r w:rsidRPr="00564F71">
        <w:rPr>
          <w:rFonts w:ascii="Arial" w:hAnsi="Arial" w:cs="Arial"/>
        </w:rPr>
        <w:t>Комиссии рассматривают вопросы, связанные с соблюдением требований к служебному поведению и (или) требований об урегулировании ко</w:t>
      </w:r>
      <w:r w:rsidR="001E3CCB" w:rsidRPr="00564F71">
        <w:rPr>
          <w:rFonts w:ascii="Arial" w:hAnsi="Arial" w:cs="Arial"/>
        </w:rPr>
        <w:t xml:space="preserve">нфликта интересов, в отношении муниципальных служащих  Администрации </w:t>
      </w:r>
      <w:r w:rsidR="009C6048">
        <w:rPr>
          <w:rFonts w:ascii="Arial" w:hAnsi="Arial" w:cs="Arial"/>
        </w:rPr>
        <w:t>Артюховского</w:t>
      </w:r>
      <w:r w:rsidR="001E3CCB" w:rsidRPr="00564F71">
        <w:rPr>
          <w:rFonts w:ascii="Arial" w:hAnsi="Arial" w:cs="Arial"/>
        </w:rPr>
        <w:t xml:space="preserve"> сельсовета Октябрьского района</w:t>
      </w:r>
      <w:r w:rsidRPr="00564F71">
        <w:rPr>
          <w:rFonts w:ascii="Arial" w:hAnsi="Arial" w:cs="Arial"/>
        </w:rPr>
        <w:t xml:space="preserve">, замещающих должности </w:t>
      </w:r>
      <w:r w:rsidR="001E3CCB" w:rsidRPr="00564F71">
        <w:rPr>
          <w:rFonts w:ascii="Arial" w:hAnsi="Arial" w:cs="Arial"/>
        </w:rPr>
        <w:t xml:space="preserve"> муниципальной службы </w:t>
      </w:r>
      <w:r w:rsidR="00564F71" w:rsidRPr="00564F71">
        <w:rPr>
          <w:rFonts w:ascii="Arial" w:hAnsi="Arial" w:cs="Arial"/>
        </w:rPr>
        <w:t xml:space="preserve">в </w:t>
      </w:r>
      <w:r w:rsidR="001E3CCB" w:rsidRPr="00564F71">
        <w:rPr>
          <w:rFonts w:ascii="Arial" w:hAnsi="Arial" w:cs="Arial"/>
        </w:rPr>
        <w:t xml:space="preserve"> Администрации </w:t>
      </w:r>
      <w:r w:rsidR="009C6048">
        <w:rPr>
          <w:rFonts w:ascii="Arial" w:hAnsi="Arial" w:cs="Arial"/>
        </w:rPr>
        <w:t>Артюховского</w:t>
      </w:r>
      <w:r w:rsidR="001E3CCB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>Курской области.</w:t>
      </w:r>
      <w:proofErr w:type="gramEnd"/>
    </w:p>
    <w:p w:rsidR="00CE0CDB" w:rsidRPr="00564F71" w:rsidRDefault="00CE0CDB" w:rsidP="001E3CC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5. </w:t>
      </w:r>
      <w:proofErr w:type="gramStart"/>
      <w:r w:rsidRPr="00564F71">
        <w:rPr>
          <w:rFonts w:ascii="Arial" w:hAnsi="Arial" w:cs="Arial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="001E3CCB" w:rsidRPr="00564F71">
        <w:rPr>
          <w:rFonts w:ascii="Arial" w:hAnsi="Arial" w:cs="Arial"/>
        </w:rPr>
        <w:t xml:space="preserve"> муниципальных служащих  Администрации </w:t>
      </w:r>
      <w:r w:rsidR="009C6048">
        <w:rPr>
          <w:rFonts w:ascii="Arial" w:hAnsi="Arial" w:cs="Arial"/>
        </w:rPr>
        <w:t>Артюховского</w:t>
      </w:r>
      <w:r w:rsidR="001E3CCB" w:rsidRPr="00564F71">
        <w:rPr>
          <w:rFonts w:ascii="Arial" w:hAnsi="Arial" w:cs="Arial"/>
        </w:rPr>
        <w:t xml:space="preserve"> сельсовета Октябрьского района</w:t>
      </w:r>
      <w:r w:rsidR="00787E71">
        <w:rPr>
          <w:rFonts w:ascii="Arial" w:hAnsi="Arial" w:cs="Arial"/>
        </w:rPr>
        <w:t xml:space="preserve"> Курской области</w:t>
      </w:r>
      <w:r w:rsidRPr="00564F71">
        <w:rPr>
          <w:rFonts w:ascii="Arial" w:hAnsi="Arial" w:cs="Arial"/>
        </w:rPr>
        <w:t xml:space="preserve">, обеспечивающих деятельность Администрации </w:t>
      </w:r>
      <w:r w:rsidR="009C6048">
        <w:rPr>
          <w:rFonts w:ascii="Arial" w:hAnsi="Arial" w:cs="Arial"/>
        </w:rPr>
        <w:t>Артюховского</w:t>
      </w:r>
      <w:r w:rsidR="001E3CCB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 xml:space="preserve">Курской области, замещающих должности </w:t>
      </w:r>
      <w:r w:rsidR="001E3CCB" w:rsidRPr="00564F71">
        <w:rPr>
          <w:rFonts w:ascii="Arial" w:hAnsi="Arial" w:cs="Arial"/>
        </w:rPr>
        <w:t xml:space="preserve">муниципальных служащих  Администрации </w:t>
      </w:r>
      <w:r w:rsidR="009C6048">
        <w:rPr>
          <w:rFonts w:ascii="Arial" w:hAnsi="Arial" w:cs="Arial"/>
        </w:rPr>
        <w:t>Артюховского</w:t>
      </w:r>
      <w:r w:rsidR="001E3CCB" w:rsidRPr="00564F71">
        <w:rPr>
          <w:rFonts w:ascii="Arial" w:hAnsi="Arial" w:cs="Arial"/>
        </w:rPr>
        <w:t xml:space="preserve"> сельсовета Октябрьского района</w:t>
      </w:r>
      <w:r w:rsidR="00787E71">
        <w:rPr>
          <w:rFonts w:ascii="Arial" w:hAnsi="Arial" w:cs="Arial"/>
        </w:rPr>
        <w:t xml:space="preserve"> Курской области</w:t>
      </w:r>
      <w:r w:rsidRPr="00564F71">
        <w:rPr>
          <w:rFonts w:ascii="Arial" w:hAnsi="Arial" w:cs="Arial"/>
        </w:rPr>
        <w:t xml:space="preserve">, назначение на которые и освобождение от которых осуществляется </w:t>
      </w:r>
      <w:r w:rsidR="001E3CCB" w:rsidRPr="00564F71">
        <w:rPr>
          <w:rFonts w:ascii="Arial" w:hAnsi="Arial" w:cs="Arial"/>
        </w:rPr>
        <w:t xml:space="preserve"> Главой </w:t>
      </w:r>
      <w:r w:rsidR="009C6048">
        <w:rPr>
          <w:rFonts w:ascii="Arial" w:hAnsi="Arial" w:cs="Arial"/>
        </w:rPr>
        <w:t>Артюховского</w:t>
      </w:r>
      <w:r w:rsidR="001E3CCB" w:rsidRPr="00564F71">
        <w:rPr>
          <w:rFonts w:ascii="Arial" w:hAnsi="Arial" w:cs="Arial"/>
        </w:rPr>
        <w:t xml:space="preserve"> сельсовета </w:t>
      </w:r>
      <w:r w:rsidR="001E3CCB" w:rsidRPr="00564F71">
        <w:rPr>
          <w:rFonts w:ascii="Arial" w:hAnsi="Arial" w:cs="Arial"/>
        </w:rPr>
        <w:lastRenderedPageBreak/>
        <w:t xml:space="preserve">Октябрьского района </w:t>
      </w:r>
      <w:r w:rsidRPr="00564F71">
        <w:rPr>
          <w:rFonts w:ascii="Arial" w:hAnsi="Arial" w:cs="Arial"/>
        </w:rPr>
        <w:t>Курской</w:t>
      </w:r>
      <w:proofErr w:type="gramEnd"/>
      <w:r w:rsidRPr="00564F71">
        <w:rPr>
          <w:rFonts w:ascii="Arial" w:hAnsi="Arial" w:cs="Arial"/>
        </w:rPr>
        <w:t xml:space="preserve"> области, рассматриваются комиссией по соблюдению требований к служебному поведению </w:t>
      </w:r>
      <w:r w:rsidR="001E3CCB" w:rsidRPr="00564F71">
        <w:rPr>
          <w:rFonts w:ascii="Arial" w:hAnsi="Arial" w:cs="Arial"/>
        </w:rPr>
        <w:t xml:space="preserve"> муниципальных</w:t>
      </w:r>
      <w:r w:rsidRPr="00564F71">
        <w:rPr>
          <w:rFonts w:ascii="Arial" w:hAnsi="Arial" w:cs="Arial"/>
        </w:rPr>
        <w:t xml:space="preserve"> служащих и урегулированию конфликта интересов, образуемой в Администрации </w:t>
      </w:r>
      <w:r w:rsidR="009C6048">
        <w:rPr>
          <w:rFonts w:ascii="Arial" w:hAnsi="Arial" w:cs="Arial"/>
        </w:rPr>
        <w:t>Артюховского</w:t>
      </w:r>
      <w:r w:rsidR="001E3CCB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>Курской области.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1E3CCB" w:rsidRPr="00564F71">
        <w:rPr>
          <w:rFonts w:ascii="Arial" w:hAnsi="Arial" w:cs="Arial"/>
        </w:rPr>
        <w:t xml:space="preserve">муниципальных </w:t>
      </w:r>
      <w:r w:rsidRPr="00564F71">
        <w:rPr>
          <w:rFonts w:ascii="Arial" w:hAnsi="Arial" w:cs="Arial"/>
        </w:rPr>
        <w:t xml:space="preserve">служащих, замещающих должности </w:t>
      </w:r>
      <w:r w:rsidR="001E3CCB" w:rsidRPr="00564F71">
        <w:rPr>
          <w:rFonts w:ascii="Arial" w:hAnsi="Arial" w:cs="Arial"/>
        </w:rPr>
        <w:t xml:space="preserve"> </w:t>
      </w:r>
      <w:r w:rsidR="00477F90" w:rsidRPr="00564F71">
        <w:rPr>
          <w:rFonts w:ascii="Arial" w:hAnsi="Arial" w:cs="Arial"/>
        </w:rPr>
        <w:t xml:space="preserve">муниципальной службы </w:t>
      </w:r>
      <w:r w:rsidRPr="00564F71">
        <w:rPr>
          <w:rFonts w:ascii="Arial" w:hAnsi="Arial" w:cs="Arial"/>
        </w:rPr>
        <w:t xml:space="preserve"> рассматриваются комиссией </w:t>
      </w:r>
      <w:r w:rsidR="00477F90" w:rsidRPr="00564F71">
        <w:rPr>
          <w:rFonts w:ascii="Arial" w:hAnsi="Arial" w:cs="Arial"/>
        </w:rPr>
        <w:t xml:space="preserve"> Администрации </w:t>
      </w:r>
      <w:r w:rsidR="009C6048">
        <w:rPr>
          <w:rFonts w:ascii="Arial" w:hAnsi="Arial" w:cs="Arial"/>
        </w:rPr>
        <w:t>Артюховского</w:t>
      </w:r>
      <w:r w:rsidR="00477F90" w:rsidRPr="00564F71">
        <w:rPr>
          <w:rFonts w:ascii="Arial" w:hAnsi="Arial" w:cs="Arial"/>
        </w:rPr>
        <w:t xml:space="preserve"> сельсовета Октябрьского района</w:t>
      </w:r>
      <w:r w:rsidR="00787E71">
        <w:rPr>
          <w:rFonts w:ascii="Arial" w:hAnsi="Arial" w:cs="Arial"/>
        </w:rPr>
        <w:t xml:space="preserve"> Курской области</w:t>
      </w:r>
      <w:r w:rsidRPr="00564F71">
        <w:rPr>
          <w:rFonts w:ascii="Arial" w:hAnsi="Arial" w:cs="Arial"/>
        </w:rPr>
        <w:t xml:space="preserve">. Порядок формирования и деятельности комиссии, а также ее состав определяются </w:t>
      </w:r>
      <w:r w:rsidR="00477F90" w:rsidRPr="00564F71">
        <w:rPr>
          <w:rFonts w:ascii="Arial" w:hAnsi="Arial" w:cs="Arial"/>
        </w:rPr>
        <w:t xml:space="preserve"> Главой </w:t>
      </w:r>
      <w:r w:rsidR="009C6048">
        <w:rPr>
          <w:rFonts w:ascii="Arial" w:hAnsi="Arial" w:cs="Arial"/>
        </w:rPr>
        <w:t>Артюховского</w:t>
      </w:r>
      <w:r w:rsidR="00477F90" w:rsidRPr="00564F71">
        <w:rPr>
          <w:rFonts w:ascii="Arial" w:hAnsi="Arial" w:cs="Arial"/>
        </w:rPr>
        <w:t xml:space="preserve"> сельсовета Октябрьского района</w:t>
      </w:r>
      <w:r w:rsidRPr="00564F71">
        <w:rPr>
          <w:rFonts w:ascii="Arial" w:hAnsi="Arial" w:cs="Arial"/>
        </w:rPr>
        <w:t xml:space="preserve"> Курской области </w:t>
      </w:r>
      <w:r w:rsidR="00477F9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</w:t>
      </w:r>
      <w:r w:rsidR="00477F9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</w:t>
      </w:r>
      <w:r w:rsidR="00477F9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в соответствии с настоящим Положением.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7. Комиссия образуется нормативным правовым актом </w:t>
      </w:r>
      <w:r w:rsidR="00477F90" w:rsidRPr="00564F71">
        <w:rPr>
          <w:rFonts w:ascii="Arial" w:hAnsi="Arial" w:cs="Arial"/>
        </w:rPr>
        <w:t xml:space="preserve">Администрации </w:t>
      </w:r>
      <w:r w:rsidR="009C6048">
        <w:rPr>
          <w:rFonts w:ascii="Arial" w:hAnsi="Arial" w:cs="Arial"/>
        </w:rPr>
        <w:t>Артюховского</w:t>
      </w:r>
      <w:r w:rsidR="00477F90" w:rsidRPr="00564F71">
        <w:rPr>
          <w:rFonts w:ascii="Arial" w:hAnsi="Arial" w:cs="Arial"/>
        </w:rPr>
        <w:t xml:space="preserve"> сельсовета Октябрьского района </w:t>
      </w:r>
      <w:r w:rsidR="00787E71">
        <w:rPr>
          <w:rFonts w:ascii="Arial" w:hAnsi="Arial" w:cs="Arial"/>
        </w:rPr>
        <w:t>Курской области</w:t>
      </w:r>
      <w:r w:rsidRPr="00564F71">
        <w:rPr>
          <w:rFonts w:ascii="Arial" w:hAnsi="Arial" w:cs="Arial"/>
        </w:rPr>
        <w:t>. Указанным актом утверждаются состав комиссии и порядок ее работы.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В состав комиссии входят председатель комиссии, его заместитель, назначаемый руководителем </w:t>
      </w:r>
      <w:r w:rsidR="00477F90" w:rsidRPr="00564F71">
        <w:rPr>
          <w:rFonts w:ascii="Arial" w:hAnsi="Arial" w:cs="Arial"/>
        </w:rPr>
        <w:t xml:space="preserve"> Администрации </w:t>
      </w:r>
      <w:r w:rsidR="009C6048">
        <w:rPr>
          <w:rFonts w:ascii="Arial" w:hAnsi="Arial" w:cs="Arial"/>
        </w:rPr>
        <w:t>Артюховского</w:t>
      </w:r>
      <w:r w:rsidR="00477F90" w:rsidRPr="00564F71">
        <w:rPr>
          <w:rFonts w:ascii="Arial" w:hAnsi="Arial" w:cs="Arial"/>
        </w:rPr>
        <w:t xml:space="preserve"> сельсовета Октябрьского района</w:t>
      </w:r>
      <w:r w:rsidRPr="00564F71">
        <w:rPr>
          <w:rFonts w:ascii="Arial" w:hAnsi="Arial" w:cs="Arial"/>
        </w:rPr>
        <w:t xml:space="preserve"> из числа членов комиссии, замещающих должности </w:t>
      </w:r>
      <w:r w:rsidR="00477F90" w:rsidRPr="00564F71">
        <w:rPr>
          <w:rFonts w:ascii="Arial" w:hAnsi="Arial" w:cs="Arial"/>
        </w:rPr>
        <w:t xml:space="preserve"> муниципальной службы</w:t>
      </w:r>
      <w:r w:rsidRPr="00564F71">
        <w:rPr>
          <w:rFonts w:ascii="Arial" w:hAnsi="Arial" w:cs="Arial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8. В состав комиссии входят: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а) заместитель </w:t>
      </w:r>
      <w:r w:rsidR="00477F90" w:rsidRPr="00564F71">
        <w:rPr>
          <w:rFonts w:ascii="Arial" w:hAnsi="Arial" w:cs="Arial"/>
        </w:rPr>
        <w:t>главы</w:t>
      </w:r>
      <w:r w:rsidRPr="00564F71">
        <w:rPr>
          <w:rFonts w:ascii="Arial" w:hAnsi="Arial" w:cs="Arial"/>
        </w:rPr>
        <w:t xml:space="preserve"> </w:t>
      </w:r>
      <w:r w:rsidR="00477F9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(председатель комиссии</w:t>
      </w:r>
      <w:r w:rsidR="00477F90" w:rsidRPr="00564F71">
        <w:rPr>
          <w:rFonts w:ascii="Arial" w:hAnsi="Arial" w:cs="Arial"/>
        </w:rPr>
        <w:t>);</w:t>
      </w:r>
    </w:p>
    <w:p w:rsidR="00CE0CDB" w:rsidRPr="00564F71" w:rsidRDefault="00CE0CDB" w:rsidP="00477F90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91"/>
      <w:bookmarkEnd w:id="2"/>
      <w:r w:rsidRPr="00564F71">
        <w:rPr>
          <w:rFonts w:ascii="Arial" w:hAnsi="Arial" w:cs="Arial"/>
        </w:rPr>
        <w:t xml:space="preserve">б) представитель </w:t>
      </w:r>
      <w:r w:rsidR="00477F9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Администрации </w:t>
      </w:r>
      <w:r w:rsidR="00477F90" w:rsidRPr="00564F71">
        <w:rPr>
          <w:rFonts w:ascii="Arial" w:hAnsi="Arial" w:cs="Arial"/>
        </w:rPr>
        <w:t xml:space="preserve"> </w:t>
      </w:r>
      <w:r w:rsidR="009C6048">
        <w:rPr>
          <w:rFonts w:ascii="Arial" w:hAnsi="Arial" w:cs="Arial"/>
        </w:rPr>
        <w:t>Артюховского</w:t>
      </w:r>
      <w:r w:rsidR="00477F90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>Курской области;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93"/>
      <w:bookmarkEnd w:id="3"/>
      <w:r w:rsidRPr="00564F71">
        <w:rPr>
          <w:rFonts w:ascii="Arial" w:hAnsi="Arial" w:cs="Arial"/>
        </w:rPr>
        <w:t>в) представитель (представители) научных организац</w:t>
      </w:r>
      <w:r w:rsidR="00787E71">
        <w:rPr>
          <w:rFonts w:ascii="Arial" w:hAnsi="Arial" w:cs="Arial"/>
        </w:rPr>
        <w:t>ий и образовательных учреждений</w:t>
      </w:r>
      <w:r w:rsidRPr="00564F71">
        <w:rPr>
          <w:rFonts w:ascii="Arial" w:hAnsi="Arial" w:cs="Arial"/>
        </w:rPr>
        <w:t>, деятельность которых связана с государственной службой.</w:t>
      </w:r>
    </w:p>
    <w:p w:rsidR="00CE0CDB" w:rsidRPr="00564F71" w:rsidRDefault="00CE0CDB" w:rsidP="00B66FBF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94"/>
      <w:bookmarkEnd w:id="4"/>
      <w:r w:rsidRPr="00564F71">
        <w:rPr>
          <w:rFonts w:ascii="Arial" w:hAnsi="Arial" w:cs="Arial"/>
        </w:rPr>
        <w:t>9</w:t>
      </w:r>
      <w:r w:rsidR="00B66FBF" w:rsidRPr="00564F71">
        <w:rPr>
          <w:rFonts w:ascii="Arial" w:hAnsi="Arial" w:cs="Arial"/>
        </w:rPr>
        <w:t xml:space="preserve"> Глава </w:t>
      </w:r>
      <w:r w:rsidR="009C6048">
        <w:rPr>
          <w:rFonts w:ascii="Arial" w:hAnsi="Arial" w:cs="Arial"/>
        </w:rPr>
        <w:t>Артюховского</w:t>
      </w:r>
      <w:r w:rsidR="00B66FBF" w:rsidRPr="00564F71">
        <w:rPr>
          <w:rFonts w:ascii="Arial" w:hAnsi="Arial" w:cs="Arial"/>
        </w:rPr>
        <w:t xml:space="preserve"> сельсовета Октябрьского района</w:t>
      </w:r>
      <w:r w:rsidRPr="00564F71">
        <w:rPr>
          <w:rFonts w:ascii="Arial" w:hAnsi="Arial" w:cs="Arial"/>
        </w:rPr>
        <w:t xml:space="preserve"> может принять решение о включении в состав комиссии:</w:t>
      </w:r>
    </w:p>
    <w:p w:rsidR="00CE0CDB" w:rsidRPr="00564F71" w:rsidRDefault="00B66FBF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а</w:t>
      </w:r>
      <w:r w:rsidR="00CE0CDB" w:rsidRPr="00564F71">
        <w:rPr>
          <w:rFonts w:ascii="Arial" w:hAnsi="Arial" w:cs="Arial"/>
        </w:rPr>
        <w:t>) представителя общественных организаций ветеранов;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в) </w:t>
      </w:r>
      <w:r w:rsidR="00B66FBF" w:rsidRPr="00564F71">
        <w:rPr>
          <w:rFonts w:ascii="Arial" w:hAnsi="Arial" w:cs="Arial"/>
        </w:rPr>
        <w:t xml:space="preserve"> независимые специалисты эксперты</w:t>
      </w:r>
      <w:r w:rsidRPr="00564F71">
        <w:rPr>
          <w:rFonts w:ascii="Arial" w:hAnsi="Arial" w:cs="Arial"/>
        </w:rPr>
        <w:t>.</w:t>
      </w:r>
    </w:p>
    <w:p w:rsidR="00CE0CDB" w:rsidRPr="00564F71" w:rsidRDefault="00CE0CDB" w:rsidP="00C979EA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10. </w:t>
      </w:r>
      <w:proofErr w:type="gramStart"/>
      <w:r w:rsidRPr="00564F71">
        <w:rPr>
          <w:rFonts w:ascii="Arial" w:hAnsi="Arial" w:cs="Arial"/>
        </w:rPr>
        <w:t xml:space="preserve">Лица, указанные в </w:t>
      </w:r>
      <w:hyperlink w:anchor="P91" w:history="1">
        <w:r w:rsidRPr="00564F71">
          <w:rPr>
            <w:rFonts w:ascii="Arial" w:hAnsi="Arial" w:cs="Arial"/>
            <w:color w:val="0000FF"/>
          </w:rPr>
          <w:t>подпунктах "б"</w:t>
        </w:r>
      </w:hyperlink>
      <w:r w:rsidRPr="00564F71">
        <w:rPr>
          <w:rFonts w:ascii="Arial" w:hAnsi="Arial" w:cs="Arial"/>
        </w:rPr>
        <w:t xml:space="preserve"> и </w:t>
      </w:r>
      <w:hyperlink w:anchor="P93" w:history="1">
        <w:r w:rsidRPr="00564F71">
          <w:rPr>
            <w:rFonts w:ascii="Arial" w:hAnsi="Arial" w:cs="Arial"/>
            <w:color w:val="0000FF"/>
          </w:rPr>
          <w:t>"в" пункта 8</w:t>
        </w:r>
      </w:hyperlink>
      <w:r w:rsidRPr="00564F71">
        <w:rPr>
          <w:rFonts w:ascii="Arial" w:hAnsi="Arial" w:cs="Arial"/>
        </w:rPr>
        <w:t xml:space="preserve"> и в </w:t>
      </w:r>
      <w:hyperlink w:anchor="P94" w:history="1">
        <w:r w:rsidRPr="00564F71">
          <w:rPr>
            <w:rFonts w:ascii="Arial" w:hAnsi="Arial" w:cs="Arial"/>
            <w:color w:val="0000FF"/>
          </w:rPr>
          <w:t>пункте 9</w:t>
        </w:r>
      </w:hyperlink>
      <w:r w:rsidRPr="00564F71">
        <w:rPr>
          <w:rFonts w:ascii="Arial" w:hAnsi="Arial" w:cs="Arial"/>
        </w:rPr>
        <w:t xml:space="preserve"> настоящего Положения, включаются в состав комиссии в установленном порядке по согласованию с </w:t>
      </w:r>
      <w:r w:rsidR="00B66FBF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</w:t>
      </w:r>
      <w:r w:rsidR="00C979EA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</w:t>
      </w:r>
      <w:r w:rsidR="00B66FBF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Администраци</w:t>
      </w:r>
      <w:r w:rsidR="00C979EA" w:rsidRPr="00564F71">
        <w:rPr>
          <w:rFonts w:ascii="Arial" w:hAnsi="Arial" w:cs="Arial"/>
        </w:rPr>
        <w:t>ей</w:t>
      </w:r>
      <w:r w:rsidRPr="00564F71">
        <w:rPr>
          <w:rFonts w:ascii="Arial" w:hAnsi="Arial" w:cs="Arial"/>
        </w:rPr>
        <w:t xml:space="preserve"> </w:t>
      </w:r>
      <w:r w:rsidR="009C6048">
        <w:rPr>
          <w:rFonts w:ascii="Arial" w:hAnsi="Arial" w:cs="Arial"/>
        </w:rPr>
        <w:t>Артюховского</w:t>
      </w:r>
      <w:r w:rsidR="00B66FBF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>Курской области, с научными организациями и образовательными учреждениями среднего</w:t>
      </w:r>
      <w:r w:rsidR="00B66FBF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образования, </w:t>
      </w:r>
      <w:r w:rsidR="00C979EA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общественными организациями ветеран</w:t>
      </w:r>
      <w:r w:rsidR="00C979EA" w:rsidRPr="00564F71">
        <w:rPr>
          <w:rFonts w:ascii="Arial" w:hAnsi="Arial" w:cs="Arial"/>
        </w:rPr>
        <w:t>ов, с профсоюзной организацией</w:t>
      </w:r>
      <w:r w:rsidRPr="00564F71">
        <w:rPr>
          <w:rFonts w:ascii="Arial" w:hAnsi="Arial" w:cs="Arial"/>
        </w:rPr>
        <w:t>.</w:t>
      </w:r>
      <w:proofErr w:type="gramEnd"/>
      <w:r w:rsidRPr="00564F71">
        <w:rPr>
          <w:rFonts w:ascii="Arial" w:hAnsi="Arial" w:cs="Arial"/>
        </w:rPr>
        <w:t xml:space="preserve"> Согласование осуществляется в 5-дневный срок со дня получения запроса.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11. Число членов комиссии, не замещающих должности </w:t>
      </w:r>
      <w:r w:rsidR="00C979EA" w:rsidRPr="00564F71">
        <w:rPr>
          <w:rFonts w:ascii="Arial" w:hAnsi="Arial" w:cs="Arial"/>
        </w:rPr>
        <w:t xml:space="preserve">муниципальной службы    Администрации </w:t>
      </w:r>
      <w:r w:rsidR="009C6048">
        <w:rPr>
          <w:rFonts w:ascii="Arial" w:hAnsi="Arial" w:cs="Arial"/>
        </w:rPr>
        <w:t>Артюховского</w:t>
      </w:r>
      <w:r w:rsidR="00C979EA" w:rsidRPr="00564F71">
        <w:rPr>
          <w:rFonts w:ascii="Arial" w:hAnsi="Arial" w:cs="Arial"/>
        </w:rPr>
        <w:t xml:space="preserve"> сельсовета Октябрьского района</w:t>
      </w:r>
      <w:r w:rsidRPr="00564F71">
        <w:rPr>
          <w:rFonts w:ascii="Arial" w:hAnsi="Arial" w:cs="Arial"/>
        </w:rPr>
        <w:t>, должно составлять не менее одной четверти от общего числа членов комиссии.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13. В заседаниях комиссии с правом совещательного голоса участвуют: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а) непосредственный руководитель </w:t>
      </w:r>
      <w:r w:rsidR="00C979EA" w:rsidRPr="00564F71">
        <w:rPr>
          <w:rFonts w:ascii="Arial" w:hAnsi="Arial" w:cs="Arial"/>
        </w:rPr>
        <w:t>муниципального</w:t>
      </w:r>
      <w:r w:rsidRPr="00564F71">
        <w:rPr>
          <w:rFonts w:ascii="Arial" w:hAnsi="Arial" w:cs="Arial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="00C979EA" w:rsidRPr="00564F71">
        <w:rPr>
          <w:rFonts w:ascii="Arial" w:hAnsi="Arial" w:cs="Arial"/>
        </w:rPr>
        <w:t>муниципальных</w:t>
      </w:r>
      <w:r w:rsidRPr="00564F71">
        <w:rPr>
          <w:rFonts w:ascii="Arial" w:hAnsi="Arial" w:cs="Arial"/>
        </w:rPr>
        <w:t xml:space="preserve"> служащих, замещающих в </w:t>
      </w:r>
      <w:r w:rsidR="00C979EA" w:rsidRPr="00564F71">
        <w:rPr>
          <w:rFonts w:ascii="Arial" w:hAnsi="Arial" w:cs="Arial"/>
        </w:rPr>
        <w:t xml:space="preserve">Администрации </w:t>
      </w:r>
      <w:r w:rsidR="009C6048">
        <w:rPr>
          <w:rFonts w:ascii="Arial" w:hAnsi="Arial" w:cs="Arial"/>
        </w:rPr>
        <w:t>Артюховского</w:t>
      </w:r>
      <w:r w:rsidR="00C979EA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 xml:space="preserve"> аналогичные должности, замещаемой </w:t>
      </w:r>
      <w:r w:rsidR="00C979EA" w:rsidRPr="00564F71">
        <w:rPr>
          <w:rFonts w:ascii="Arial" w:hAnsi="Arial" w:cs="Arial"/>
        </w:rPr>
        <w:t>муниципальным</w:t>
      </w:r>
      <w:r w:rsidRPr="00564F71">
        <w:rPr>
          <w:rFonts w:ascii="Arial" w:hAnsi="Arial" w:cs="Arial"/>
        </w:rPr>
        <w:t xml:space="preserve"> служащим, в отношении которого комиссией рассматривается этот вопрос;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104"/>
      <w:bookmarkEnd w:id="5"/>
      <w:r w:rsidRPr="00564F71">
        <w:rPr>
          <w:rFonts w:ascii="Arial" w:hAnsi="Arial" w:cs="Arial"/>
        </w:rPr>
        <w:lastRenderedPageBreak/>
        <w:t xml:space="preserve">б) другие </w:t>
      </w:r>
      <w:r w:rsidR="00C979EA" w:rsidRPr="00564F71">
        <w:rPr>
          <w:rFonts w:ascii="Arial" w:hAnsi="Arial" w:cs="Arial"/>
        </w:rPr>
        <w:t xml:space="preserve">муниципальные </w:t>
      </w:r>
      <w:r w:rsidRPr="00564F71">
        <w:rPr>
          <w:rFonts w:ascii="Arial" w:hAnsi="Arial" w:cs="Arial"/>
        </w:rPr>
        <w:t xml:space="preserve"> служащие, замещающие должности </w:t>
      </w:r>
      <w:r w:rsidR="00C979EA" w:rsidRPr="00564F71">
        <w:rPr>
          <w:rFonts w:ascii="Arial" w:hAnsi="Arial" w:cs="Arial"/>
        </w:rPr>
        <w:t xml:space="preserve"> муниципальной </w:t>
      </w:r>
      <w:r w:rsidRPr="00564F71">
        <w:rPr>
          <w:rFonts w:ascii="Arial" w:hAnsi="Arial" w:cs="Arial"/>
        </w:rPr>
        <w:t xml:space="preserve">службы в </w:t>
      </w:r>
      <w:r w:rsidR="00C979EA" w:rsidRPr="00564F71">
        <w:rPr>
          <w:rFonts w:ascii="Arial" w:hAnsi="Arial" w:cs="Arial"/>
        </w:rPr>
        <w:t xml:space="preserve">Администрации </w:t>
      </w:r>
      <w:r w:rsidR="009C6048">
        <w:rPr>
          <w:rFonts w:ascii="Arial" w:hAnsi="Arial" w:cs="Arial"/>
        </w:rPr>
        <w:t>Артюховского</w:t>
      </w:r>
      <w:r w:rsidR="00C979EA" w:rsidRPr="00564F71">
        <w:rPr>
          <w:rFonts w:ascii="Arial" w:hAnsi="Arial" w:cs="Arial"/>
        </w:rPr>
        <w:t xml:space="preserve"> сельсовета Октябрьского района</w:t>
      </w:r>
      <w:proofErr w:type="gramStart"/>
      <w:r w:rsidR="00C979EA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>;</w:t>
      </w:r>
      <w:proofErr w:type="gramEnd"/>
      <w:r w:rsidRPr="00564F71">
        <w:rPr>
          <w:rFonts w:ascii="Arial" w:hAnsi="Arial" w:cs="Arial"/>
        </w:rPr>
        <w:t xml:space="preserve"> специалисты, которые могут дать пояснения по вопросам </w:t>
      </w:r>
      <w:r w:rsidR="00C979EA" w:rsidRPr="00564F71">
        <w:rPr>
          <w:rFonts w:ascii="Arial" w:hAnsi="Arial" w:cs="Arial"/>
        </w:rPr>
        <w:t>муниципальной</w:t>
      </w:r>
      <w:r w:rsidRPr="00564F71">
        <w:rPr>
          <w:rFonts w:ascii="Arial" w:hAnsi="Arial" w:cs="Arial"/>
        </w:rPr>
        <w:t xml:space="preserve">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564F71">
        <w:rPr>
          <w:rFonts w:ascii="Arial" w:hAnsi="Arial" w:cs="Arial"/>
        </w:rPr>
        <w:t xml:space="preserve"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C979EA" w:rsidRPr="00564F71">
        <w:rPr>
          <w:rFonts w:ascii="Arial" w:hAnsi="Arial" w:cs="Arial"/>
        </w:rPr>
        <w:t xml:space="preserve"> муниципаль</w:t>
      </w:r>
      <w:r w:rsidRPr="00564F71">
        <w:rPr>
          <w:rFonts w:ascii="Arial" w:hAnsi="Arial" w:cs="Arial"/>
        </w:rPr>
        <w:t>ного служащего, в отношении которого комиссией рассматривается этот вопрос, или любого члена комиссии.</w:t>
      </w:r>
      <w:proofErr w:type="gramEnd"/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органе исполнительной власти области, недопустимо.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6" w:name="P107"/>
      <w:bookmarkEnd w:id="6"/>
      <w:r w:rsidRPr="00564F71">
        <w:rPr>
          <w:rFonts w:ascii="Arial" w:hAnsi="Arial" w:cs="Arial"/>
        </w:rPr>
        <w:t>16. Основаниями для проведения заседания комиссии являются: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7" w:name="P108"/>
      <w:bookmarkEnd w:id="7"/>
      <w:proofErr w:type="gramStart"/>
      <w:r w:rsidRPr="00564F71">
        <w:rPr>
          <w:rFonts w:ascii="Arial" w:hAnsi="Arial" w:cs="Arial"/>
        </w:rPr>
        <w:t xml:space="preserve">а) представление руководителем </w:t>
      </w:r>
      <w:r w:rsidR="00C979EA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</w:t>
      </w:r>
      <w:r w:rsidR="00C979EA" w:rsidRPr="00564F71">
        <w:rPr>
          <w:rFonts w:ascii="Arial" w:hAnsi="Arial" w:cs="Arial"/>
        </w:rPr>
        <w:t xml:space="preserve">Администрации </w:t>
      </w:r>
      <w:r w:rsidR="009C6048">
        <w:rPr>
          <w:rFonts w:ascii="Arial" w:hAnsi="Arial" w:cs="Arial"/>
        </w:rPr>
        <w:t>Артюховского</w:t>
      </w:r>
      <w:r w:rsidR="00C979EA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 xml:space="preserve">в соответствии с </w:t>
      </w:r>
      <w:hyperlink r:id="rId12" w:history="1">
        <w:r w:rsidRPr="00564F71">
          <w:rPr>
            <w:rFonts w:ascii="Arial" w:hAnsi="Arial" w:cs="Arial"/>
            <w:color w:val="0000FF"/>
          </w:rPr>
          <w:t>пунктом 26</w:t>
        </w:r>
      </w:hyperlink>
      <w:r w:rsidRPr="00564F71">
        <w:rPr>
          <w:rFonts w:ascii="Arial" w:hAnsi="Arial" w:cs="Arial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C979EA" w:rsidRPr="00564F71">
        <w:rPr>
          <w:rFonts w:ascii="Arial" w:hAnsi="Arial" w:cs="Arial"/>
        </w:rPr>
        <w:t xml:space="preserve"> муниципальной службы</w:t>
      </w:r>
      <w:r w:rsidRPr="00564F71">
        <w:rPr>
          <w:rFonts w:ascii="Arial" w:hAnsi="Arial" w:cs="Arial"/>
        </w:rPr>
        <w:t xml:space="preserve">, </w:t>
      </w:r>
      <w:r w:rsidR="00C979EA" w:rsidRPr="00564F71">
        <w:rPr>
          <w:rFonts w:ascii="Arial" w:hAnsi="Arial" w:cs="Arial"/>
        </w:rPr>
        <w:t xml:space="preserve"> и</w:t>
      </w:r>
      <w:r w:rsidRPr="00564F71">
        <w:rPr>
          <w:rFonts w:ascii="Arial" w:hAnsi="Arial" w:cs="Arial"/>
        </w:rPr>
        <w:t xml:space="preserve"> соблюдения </w:t>
      </w:r>
      <w:r w:rsidR="00C979EA" w:rsidRPr="00564F71">
        <w:rPr>
          <w:rFonts w:ascii="Arial" w:hAnsi="Arial" w:cs="Arial"/>
        </w:rPr>
        <w:t>муниципальными</w:t>
      </w:r>
      <w:r w:rsidRPr="00564F71">
        <w:rPr>
          <w:rFonts w:ascii="Arial" w:hAnsi="Arial" w:cs="Arial"/>
        </w:rPr>
        <w:t xml:space="preserve"> служащими </w:t>
      </w:r>
      <w:r w:rsidR="00C979EA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требований к служебному поведению, утвержденного постановлением Губернатора Курской области от 14.12.2009 N 400, материалов проверки, свидетельствующих:</w:t>
      </w:r>
      <w:proofErr w:type="gramEnd"/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8" w:name="P109"/>
      <w:bookmarkEnd w:id="8"/>
      <w:r w:rsidRPr="00564F71">
        <w:rPr>
          <w:rFonts w:ascii="Arial" w:hAnsi="Arial" w:cs="Arial"/>
        </w:rPr>
        <w:t xml:space="preserve">о представлении </w:t>
      </w:r>
      <w:r w:rsidR="00C979EA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 xml:space="preserve">ным служащим недостоверных или неполных сведений, предусмотренных </w:t>
      </w:r>
      <w:hyperlink r:id="rId13" w:history="1">
        <w:r w:rsidRPr="00564F71">
          <w:rPr>
            <w:rFonts w:ascii="Arial" w:hAnsi="Arial" w:cs="Arial"/>
            <w:color w:val="0000FF"/>
          </w:rPr>
          <w:t>подпунктом "а" пункта 1</w:t>
        </w:r>
      </w:hyperlink>
      <w:r w:rsidRPr="00564F71">
        <w:rPr>
          <w:rFonts w:ascii="Arial" w:hAnsi="Arial" w:cs="Arial"/>
        </w:rPr>
        <w:t xml:space="preserve"> названного Положения;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9" w:name="P110"/>
      <w:bookmarkEnd w:id="9"/>
      <w:r w:rsidRPr="00564F71">
        <w:rPr>
          <w:rFonts w:ascii="Arial" w:hAnsi="Arial" w:cs="Arial"/>
        </w:rPr>
        <w:t>о несоблюдении</w:t>
      </w:r>
      <w:r w:rsidR="00C979EA" w:rsidRPr="00564F71">
        <w:rPr>
          <w:rFonts w:ascii="Arial" w:hAnsi="Arial" w:cs="Arial"/>
        </w:rPr>
        <w:t xml:space="preserve"> муниципальным </w:t>
      </w:r>
      <w:r w:rsidRPr="00564F71">
        <w:rPr>
          <w:rFonts w:ascii="Arial" w:hAnsi="Arial" w:cs="Arial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10" w:name="P111"/>
      <w:bookmarkEnd w:id="10"/>
      <w:r w:rsidRPr="00564F71">
        <w:rPr>
          <w:rFonts w:ascii="Arial" w:hAnsi="Arial" w:cs="Arial"/>
        </w:rPr>
        <w:t xml:space="preserve">б) поступившее в </w:t>
      </w:r>
      <w:r w:rsidR="00C979EA" w:rsidRPr="00564F71">
        <w:rPr>
          <w:rFonts w:ascii="Arial" w:hAnsi="Arial" w:cs="Arial"/>
        </w:rPr>
        <w:t xml:space="preserve">Администрацию </w:t>
      </w:r>
      <w:r w:rsidR="009C6048">
        <w:rPr>
          <w:rFonts w:ascii="Arial" w:hAnsi="Arial" w:cs="Arial"/>
        </w:rPr>
        <w:t>Артюховского</w:t>
      </w:r>
      <w:r w:rsidR="00C979EA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 xml:space="preserve">по профилактике коррупционных и иных правонарушений либо должностному лицу кадровой службы </w:t>
      </w:r>
      <w:r w:rsidR="00C979EA" w:rsidRPr="00564F71">
        <w:rPr>
          <w:rFonts w:ascii="Arial" w:hAnsi="Arial" w:cs="Arial"/>
        </w:rPr>
        <w:t xml:space="preserve">Администрации </w:t>
      </w:r>
      <w:r w:rsidR="009C6048">
        <w:rPr>
          <w:rFonts w:ascii="Arial" w:hAnsi="Arial" w:cs="Arial"/>
        </w:rPr>
        <w:t>Артюховского</w:t>
      </w:r>
      <w:r w:rsidR="00C979EA" w:rsidRPr="00564F71">
        <w:rPr>
          <w:rFonts w:ascii="Arial" w:hAnsi="Arial" w:cs="Arial"/>
        </w:rPr>
        <w:t xml:space="preserve"> сельсовета Октябрьского района</w:t>
      </w:r>
      <w:proofErr w:type="gramStart"/>
      <w:r w:rsidR="00C979EA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>,</w:t>
      </w:r>
      <w:proofErr w:type="gramEnd"/>
      <w:r w:rsidRPr="00564F71">
        <w:rPr>
          <w:rFonts w:ascii="Arial" w:hAnsi="Arial" w:cs="Arial"/>
        </w:rPr>
        <w:t xml:space="preserve">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="00C979EA" w:rsidRPr="00564F71">
        <w:rPr>
          <w:rFonts w:ascii="Arial" w:hAnsi="Arial" w:cs="Arial"/>
        </w:rPr>
        <w:t xml:space="preserve">Администрации </w:t>
      </w:r>
      <w:r w:rsidR="009C6048">
        <w:rPr>
          <w:rFonts w:ascii="Arial" w:hAnsi="Arial" w:cs="Arial"/>
        </w:rPr>
        <w:t>Артюховского</w:t>
      </w:r>
      <w:r w:rsidR="00C979EA" w:rsidRPr="00564F71">
        <w:rPr>
          <w:rFonts w:ascii="Arial" w:hAnsi="Arial" w:cs="Arial"/>
        </w:rPr>
        <w:t xml:space="preserve"> сельсовета Октябрьского района </w:t>
      </w:r>
      <w:r w:rsidRPr="00564F71">
        <w:rPr>
          <w:rFonts w:ascii="Arial" w:hAnsi="Arial" w:cs="Arial"/>
        </w:rPr>
        <w:t>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11" w:name="P112"/>
      <w:bookmarkEnd w:id="11"/>
      <w:proofErr w:type="gramStart"/>
      <w:r w:rsidRPr="00564F71">
        <w:rPr>
          <w:rFonts w:ascii="Arial" w:hAnsi="Arial" w:cs="Arial"/>
        </w:rPr>
        <w:t>обра</w:t>
      </w:r>
      <w:r w:rsidR="00C979EA" w:rsidRPr="00564F71">
        <w:rPr>
          <w:rFonts w:ascii="Arial" w:hAnsi="Arial" w:cs="Arial"/>
        </w:rPr>
        <w:t>щение гражданина, замещавшего муниципальную должность</w:t>
      </w:r>
      <w:r w:rsidRPr="00564F71">
        <w:rPr>
          <w:rFonts w:ascii="Arial" w:hAnsi="Arial" w:cs="Arial"/>
        </w:rPr>
        <w:t xml:space="preserve">, включенную в перечень должностей, утвержденный нормативным правовым актом </w:t>
      </w:r>
      <w:r w:rsidR="00C979EA" w:rsidRPr="00564F71">
        <w:rPr>
          <w:rFonts w:ascii="Arial" w:hAnsi="Arial" w:cs="Arial"/>
        </w:rPr>
        <w:t xml:space="preserve">Администрацию </w:t>
      </w:r>
      <w:r w:rsidR="009C6048">
        <w:rPr>
          <w:rFonts w:ascii="Arial" w:hAnsi="Arial" w:cs="Arial"/>
        </w:rPr>
        <w:t>Артюховского</w:t>
      </w:r>
      <w:r w:rsidR="00C979EA" w:rsidRPr="00564F71">
        <w:rPr>
          <w:rFonts w:ascii="Arial" w:hAnsi="Arial" w:cs="Arial"/>
        </w:rPr>
        <w:t xml:space="preserve"> сельсовета </w:t>
      </w:r>
      <w:r w:rsidRPr="00564F71">
        <w:rPr>
          <w:rFonts w:ascii="Arial" w:hAnsi="Arial" w:cs="Arial"/>
        </w:rPr>
        <w:t xml:space="preserve"> </w:t>
      </w:r>
      <w:r w:rsidR="00C979EA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 до истечения двух лет со дня</w:t>
      </w:r>
      <w:proofErr w:type="gramEnd"/>
      <w:r w:rsidRPr="00564F71">
        <w:rPr>
          <w:rFonts w:ascii="Arial" w:hAnsi="Arial" w:cs="Arial"/>
        </w:rPr>
        <w:t xml:space="preserve"> увольнения с </w:t>
      </w:r>
      <w:r w:rsidR="00D207EC" w:rsidRPr="00564F71">
        <w:rPr>
          <w:rFonts w:ascii="Arial" w:hAnsi="Arial" w:cs="Arial"/>
        </w:rPr>
        <w:t xml:space="preserve">муниципальной </w:t>
      </w:r>
      <w:r w:rsidRPr="00564F71">
        <w:rPr>
          <w:rFonts w:ascii="Arial" w:hAnsi="Arial" w:cs="Arial"/>
        </w:rPr>
        <w:t xml:space="preserve"> службы;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12" w:name="P113"/>
      <w:bookmarkEnd w:id="12"/>
      <w:r w:rsidRPr="00564F71">
        <w:rPr>
          <w:rFonts w:ascii="Arial" w:hAnsi="Arial" w:cs="Arial"/>
        </w:rPr>
        <w:t xml:space="preserve">заявление </w:t>
      </w:r>
      <w:r w:rsidR="00D207EC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>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564F71">
        <w:rPr>
          <w:rFonts w:ascii="Arial" w:hAnsi="Arial" w:cs="Arial"/>
        </w:rPr>
        <w:t xml:space="preserve">заявление </w:t>
      </w:r>
      <w:r w:rsidR="00D207EC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 xml:space="preserve">ного служащего о невозможности выполнить требования Федерального </w:t>
      </w:r>
      <w:hyperlink r:id="rId14" w:history="1">
        <w:r w:rsidRPr="00564F71">
          <w:rPr>
            <w:rFonts w:ascii="Arial" w:hAnsi="Arial" w:cs="Arial"/>
            <w:color w:val="0000FF"/>
          </w:rPr>
          <w:t>закона</w:t>
        </w:r>
      </w:hyperlink>
      <w:r w:rsidRPr="00564F71">
        <w:rPr>
          <w:rFonts w:ascii="Arial" w:hAnsi="Arial" w:cs="Arial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 w:rsidRPr="00564F71">
          <w:rPr>
            <w:rFonts w:ascii="Arial" w:hAnsi="Arial" w:cs="Arial"/>
          </w:rPr>
          <w:t>2013 г</w:t>
        </w:r>
      </w:smartTag>
      <w:r w:rsidRPr="00564F71">
        <w:rPr>
          <w:rFonts w:ascii="Arial" w:hAnsi="Arial" w:cs="Arial"/>
        </w:rPr>
        <w:t xml:space="preserve">. N 79-ФЗ "О запрете отдельным </w:t>
      </w:r>
      <w:r w:rsidRPr="00564F71">
        <w:rPr>
          <w:rFonts w:ascii="Arial" w:hAnsi="Arial" w:cs="Arial"/>
        </w:rPr>
        <w:lastRenderedPageBreak/>
        <w:t xml:space="preserve"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</w:t>
      </w:r>
      <w:hyperlink r:id="rId15" w:history="1">
        <w:r w:rsidRPr="00564F71">
          <w:rPr>
            <w:rFonts w:ascii="Arial" w:hAnsi="Arial" w:cs="Arial"/>
            <w:color w:val="0000FF"/>
          </w:rPr>
          <w:t>закон</w:t>
        </w:r>
      </w:hyperlink>
      <w:r w:rsidRPr="00564F71">
        <w:rPr>
          <w:rFonts w:ascii="Arial" w:hAnsi="Arial" w:cs="Arial"/>
        </w:rPr>
        <w:t xml:space="preserve"> "О запрете отдельным категориям лиц открывать и иметь счета</w:t>
      </w:r>
      <w:proofErr w:type="gramEnd"/>
      <w:r w:rsidRPr="00564F71">
        <w:rPr>
          <w:rFonts w:ascii="Arial" w:hAnsi="Arial" w:cs="Arial"/>
        </w:rPr>
        <w:t xml:space="preserve"> (</w:t>
      </w:r>
      <w:proofErr w:type="gramStart"/>
      <w:r w:rsidRPr="00564F71">
        <w:rPr>
          <w:rFonts w:ascii="Arial" w:hAnsi="Arial" w:cs="Arial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564F71">
        <w:rPr>
          <w:rFonts w:ascii="Arial" w:hAnsi="Arial" w:cs="Arial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E0CDB" w:rsidRPr="00564F71" w:rsidRDefault="00D207EC">
      <w:pPr>
        <w:pStyle w:val="ConsPlusNormal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ab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13" w:name="P116"/>
      <w:bookmarkEnd w:id="13"/>
      <w:r w:rsidRPr="00564F71">
        <w:rPr>
          <w:rFonts w:ascii="Arial" w:hAnsi="Arial" w:cs="Arial"/>
        </w:rPr>
        <w:t xml:space="preserve">в) представление руководителя </w:t>
      </w:r>
      <w:r w:rsidR="00D207EC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или любого члена комиссии, касающееся обеспечения соблюдения </w:t>
      </w:r>
      <w:r w:rsidR="00D207EC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 xml:space="preserve">ным служащим требований к служебному поведению и (или) требований об урегулировании конфликта интересов либо осуществления в органе исполнительной власти </w:t>
      </w:r>
      <w:r w:rsidR="00D207EC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мер по предупреждению коррупции;</w:t>
      </w:r>
    </w:p>
    <w:p w:rsidR="00CE0CDB" w:rsidRPr="00564F71" w:rsidRDefault="00CE0CDB" w:rsidP="00D207EC">
      <w:pPr>
        <w:pStyle w:val="ConsPlusNormal"/>
        <w:ind w:firstLine="540"/>
        <w:jc w:val="both"/>
        <w:rPr>
          <w:rFonts w:ascii="Arial" w:hAnsi="Arial" w:cs="Arial"/>
        </w:rPr>
      </w:pPr>
      <w:bookmarkStart w:id="14" w:name="P117"/>
      <w:bookmarkEnd w:id="14"/>
      <w:proofErr w:type="gramStart"/>
      <w:r w:rsidRPr="00564F71">
        <w:rPr>
          <w:rFonts w:ascii="Arial" w:hAnsi="Arial" w:cs="Arial"/>
        </w:rPr>
        <w:t xml:space="preserve">г) представление руководителем органа </w:t>
      </w:r>
      <w:r w:rsidR="00D207EC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материалов проверки, свидетельствующих о представлении </w:t>
      </w:r>
      <w:r w:rsidR="00D207EC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 xml:space="preserve">ным служащим недостоверных или неполных сведений, предусмотренных </w:t>
      </w:r>
      <w:hyperlink r:id="rId16" w:history="1">
        <w:r w:rsidRPr="00564F71">
          <w:rPr>
            <w:rFonts w:ascii="Arial" w:hAnsi="Arial" w:cs="Arial"/>
            <w:color w:val="0000FF"/>
          </w:rPr>
          <w:t>частью 1 статьи 3</w:t>
        </w:r>
      </w:hyperlink>
      <w:r w:rsidRPr="00564F71">
        <w:rPr>
          <w:rFonts w:ascii="Arial" w:hAnsi="Arial" w:cs="Arial"/>
        </w:rPr>
        <w:t xml:space="preserve">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564F71">
          <w:rPr>
            <w:rFonts w:ascii="Arial" w:hAnsi="Arial" w:cs="Arial"/>
          </w:rPr>
          <w:t>2012 г</w:t>
        </w:r>
      </w:smartTag>
      <w:r w:rsidRPr="00564F71">
        <w:rPr>
          <w:rFonts w:ascii="Arial" w:hAnsi="Arial" w:cs="Arial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CE0CDB" w:rsidRPr="00564F71" w:rsidRDefault="00CE0CDB" w:rsidP="00D207EC">
      <w:pPr>
        <w:pStyle w:val="ConsPlusNormal"/>
        <w:ind w:firstLine="540"/>
        <w:jc w:val="both"/>
        <w:rPr>
          <w:rFonts w:ascii="Arial" w:hAnsi="Arial" w:cs="Arial"/>
        </w:rPr>
      </w:pPr>
      <w:bookmarkStart w:id="15" w:name="P119"/>
      <w:bookmarkEnd w:id="15"/>
      <w:proofErr w:type="gramStart"/>
      <w:r w:rsidRPr="00564F71">
        <w:rPr>
          <w:rFonts w:ascii="Arial" w:hAnsi="Arial" w:cs="Arial"/>
        </w:rPr>
        <w:t xml:space="preserve">д) поступившее в соответствии с </w:t>
      </w:r>
      <w:hyperlink r:id="rId17" w:history="1">
        <w:r w:rsidRPr="00564F71">
          <w:rPr>
            <w:rFonts w:ascii="Arial" w:hAnsi="Arial" w:cs="Arial"/>
            <w:color w:val="0000FF"/>
          </w:rPr>
          <w:t>частью 4 статьи 12</w:t>
        </w:r>
      </w:hyperlink>
      <w:r w:rsidRPr="00564F71">
        <w:rPr>
          <w:rFonts w:ascii="Arial" w:hAnsi="Arial" w:cs="Arial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64F71">
          <w:rPr>
            <w:rFonts w:ascii="Arial" w:hAnsi="Arial" w:cs="Arial"/>
          </w:rPr>
          <w:t>2008 г</w:t>
        </w:r>
      </w:smartTag>
      <w:r w:rsidRPr="00564F71">
        <w:rPr>
          <w:rFonts w:ascii="Arial" w:hAnsi="Arial" w:cs="Arial"/>
        </w:rPr>
        <w:t xml:space="preserve">. N 273-ФЗ "О противодействии коррупции" и </w:t>
      </w:r>
      <w:hyperlink r:id="rId18" w:history="1">
        <w:r w:rsidRPr="00564F71">
          <w:rPr>
            <w:rFonts w:ascii="Arial" w:hAnsi="Arial" w:cs="Arial"/>
            <w:color w:val="0000FF"/>
          </w:rPr>
          <w:t>статьей 64.1</w:t>
        </w:r>
      </w:hyperlink>
      <w:r w:rsidRPr="00564F71">
        <w:rPr>
          <w:rFonts w:ascii="Arial" w:hAnsi="Arial" w:cs="Arial"/>
        </w:rPr>
        <w:t xml:space="preserve"> Трудового кодекса Российской Федерации в орган исполнительной власти области уведомление коммерческой или некоммерческой организации о заключении с гражданином, замещавшим должность государственной службы в органе исполнительной власти области, трудового или гражданско-правового договора на выполнение работ (оказание услуг</w:t>
      </w:r>
      <w:proofErr w:type="gramEnd"/>
      <w:r w:rsidRPr="00564F71">
        <w:rPr>
          <w:rFonts w:ascii="Arial" w:hAnsi="Arial" w:cs="Arial"/>
        </w:rPr>
        <w:t xml:space="preserve">), </w:t>
      </w:r>
      <w:proofErr w:type="gramStart"/>
      <w:r w:rsidRPr="00564F71">
        <w:rPr>
          <w:rFonts w:ascii="Arial" w:hAnsi="Arial" w:cs="Arial"/>
        </w:rPr>
        <w:t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исполнительной власти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564F71">
        <w:rPr>
          <w:rFonts w:ascii="Arial" w:hAnsi="Arial" w:cs="Arial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E0CDB" w:rsidRPr="00564F71" w:rsidRDefault="00CE0CDB" w:rsidP="00D207EC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17.1. Обращение, указанное в </w:t>
      </w:r>
      <w:hyperlink w:anchor="P112" w:history="1">
        <w:r w:rsidRPr="00564F71">
          <w:rPr>
            <w:rFonts w:ascii="Arial" w:hAnsi="Arial" w:cs="Arial"/>
            <w:color w:val="0000FF"/>
          </w:rPr>
          <w:t>абзаце втором подпункта "б" пункта 16</w:t>
        </w:r>
      </w:hyperlink>
      <w:r w:rsidRPr="00564F71">
        <w:rPr>
          <w:rFonts w:ascii="Arial" w:hAnsi="Arial" w:cs="Arial"/>
        </w:rPr>
        <w:t xml:space="preserve"> настоящего Положения, подается гражданином, замещавшим должность </w:t>
      </w:r>
      <w:r w:rsidR="00D207EC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>ной службы в</w:t>
      </w:r>
      <w:r w:rsidR="00D207EC" w:rsidRPr="00564F71">
        <w:rPr>
          <w:rFonts w:ascii="Arial" w:hAnsi="Arial" w:cs="Arial"/>
        </w:rPr>
        <w:t xml:space="preserve"> Администрации </w:t>
      </w:r>
      <w:r w:rsidR="009C6048">
        <w:rPr>
          <w:rFonts w:ascii="Arial" w:hAnsi="Arial" w:cs="Arial"/>
        </w:rPr>
        <w:t>Артюховского</w:t>
      </w:r>
      <w:r w:rsidR="00D207EC" w:rsidRPr="00564F71">
        <w:rPr>
          <w:rFonts w:ascii="Arial" w:hAnsi="Arial" w:cs="Arial"/>
        </w:rPr>
        <w:t xml:space="preserve"> сельсовета</w:t>
      </w:r>
      <w:r w:rsidRPr="00564F71">
        <w:rPr>
          <w:rFonts w:ascii="Arial" w:hAnsi="Arial" w:cs="Arial"/>
        </w:rPr>
        <w:t xml:space="preserve">. </w:t>
      </w:r>
      <w:proofErr w:type="gramStart"/>
      <w:r w:rsidRPr="00564F71">
        <w:rPr>
          <w:rFonts w:ascii="Arial" w:hAnsi="Arial" w:cs="Arial"/>
        </w:rPr>
        <w:t xml:space="preserve">В обращении указываются: фамилия, имя, отчество гражданина, дата его рождения, адрес </w:t>
      </w:r>
      <w:r w:rsidRPr="00564F71">
        <w:rPr>
          <w:rFonts w:ascii="Arial" w:hAnsi="Arial" w:cs="Arial"/>
        </w:rPr>
        <w:lastRenderedPageBreak/>
        <w:t xml:space="preserve">места жительства, замещаемые должности в течение последних двух лет до дня увольнения с </w:t>
      </w:r>
      <w:r w:rsidR="00D207EC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 xml:space="preserve">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D207EC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>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564F71">
        <w:rPr>
          <w:rFonts w:ascii="Arial" w:hAnsi="Arial" w:cs="Arial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органа исполнительной власти области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564F71">
          <w:rPr>
            <w:rFonts w:ascii="Arial" w:hAnsi="Arial" w:cs="Arial"/>
            <w:color w:val="0000FF"/>
          </w:rPr>
          <w:t>статьи 12</w:t>
        </w:r>
      </w:hyperlink>
      <w:r w:rsidRPr="00564F71">
        <w:rPr>
          <w:rFonts w:ascii="Arial" w:hAnsi="Arial" w:cs="Arial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64F71">
          <w:rPr>
            <w:rFonts w:ascii="Arial" w:hAnsi="Arial" w:cs="Arial"/>
          </w:rPr>
          <w:t>2008 г</w:t>
        </w:r>
      </w:smartTag>
      <w:r w:rsidRPr="00564F71">
        <w:rPr>
          <w:rFonts w:ascii="Arial" w:hAnsi="Arial" w:cs="Arial"/>
        </w:rPr>
        <w:t xml:space="preserve">. N 273-ФЗ "О противодействии коррупции". </w:t>
      </w:r>
      <w:r w:rsidR="00D207EC" w:rsidRPr="00564F71">
        <w:rPr>
          <w:rFonts w:ascii="Arial" w:hAnsi="Arial" w:cs="Arial"/>
        </w:rPr>
        <w:t xml:space="preserve"> </w:t>
      </w:r>
    </w:p>
    <w:p w:rsidR="00CE0CDB" w:rsidRPr="00564F71" w:rsidRDefault="00CE0CDB" w:rsidP="00D207EC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17.2. Обращение, указанное в </w:t>
      </w:r>
      <w:hyperlink w:anchor="P112" w:history="1">
        <w:r w:rsidRPr="00564F71">
          <w:rPr>
            <w:rFonts w:ascii="Arial" w:hAnsi="Arial" w:cs="Arial"/>
            <w:color w:val="0000FF"/>
          </w:rPr>
          <w:t>абзаце втором подпункта "б" пункта 16</w:t>
        </w:r>
      </w:hyperlink>
      <w:r w:rsidRPr="00564F71">
        <w:rPr>
          <w:rFonts w:ascii="Arial" w:hAnsi="Arial" w:cs="Arial"/>
        </w:rPr>
        <w:t xml:space="preserve"> настоящего Положения, может быть подано </w:t>
      </w:r>
      <w:r w:rsidR="00D207EC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 xml:space="preserve">ным служащим, планирующим свое увольнение с </w:t>
      </w:r>
      <w:r w:rsidR="00D207EC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>ной службы, и подлежит рассмотрению комиссией в соответствии с настоящим Положением.</w:t>
      </w:r>
    </w:p>
    <w:p w:rsidR="00CE0CDB" w:rsidRPr="00564F71" w:rsidRDefault="00CE0CDB" w:rsidP="00D207EC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17.3. </w:t>
      </w:r>
      <w:proofErr w:type="gramStart"/>
      <w:r w:rsidRPr="00564F71">
        <w:rPr>
          <w:rFonts w:ascii="Arial" w:hAnsi="Arial" w:cs="Arial"/>
        </w:rPr>
        <w:t xml:space="preserve">Уведомление, указанное в </w:t>
      </w:r>
      <w:hyperlink w:anchor="P119" w:history="1">
        <w:r w:rsidRPr="00564F71">
          <w:rPr>
            <w:rFonts w:ascii="Arial" w:hAnsi="Arial" w:cs="Arial"/>
            <w:color w:val="0000FF"/>
          </w:rPr>
          <w:t>подпункте "д" пункта 16</w:t>
        </w:r>
      </w:hyperlink>
      <w:r w:rsidRPr="00564F71">
        <w:rPr>
          <w:rFonts w:ascii="Arial" w:hAnsi="Arial" w:cs="Arial"/>
        </w:rPr>
        <w:t xml:space="preserve"> настоящего Положения, рассматривается </w:t>
      </w:r>
      <w:r w:rsidR="00D207EC" w:rsidRPr="00564F71">
        <w:rPr>
          <w:rFonts w:ascii="Arial" w:hAnsi="Arial" w:cs="Arial"/>
        </w:rPr>
        <w:t xml:space="preserve"> ответственным в Администрации </w:t>
      </w:r>
      <w:r w:rsidR="009C6048">
        <w:rPr>
          <w:rFonts w:ascii="Arial" w:hAnsi="Arial" w:cs="Arial"/>
        </w:rPr>
        <w:t>Артюховского</w:t>
      </w:r>
      <w:r w:rsidR="00D207EC" w:rsidRPr="00564F71">
        <w:rPr>
          <w:rFonts w:ascii="Arial" w:hAnsi="Arial" w:cs="Arial"/>
        </w:rPr>
        <w:t xml:space="preserve"> сельсовета</w:t>
      </w:r>
      <w:r w:rsidRPr="00564F71">
        <w:rPr>
          <w:rFonts w:ascii="Arial" w:hAnsi="Arial" w:cs="Arial"/>
        </w:rPr>
        <w:t xml:space="preserve">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</w:t>
      </w:r>
      <w:r w:rsidR="00D207EC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 xml:space="preserve">ной службы в органе исполнительной власти области, требований </w:t>
      </w:r>
      <w:hyperlink r:id="rId20" w:history="1">
        <w:r w:rsidRPr="00564F71">
          <w:rPr>
            <w:rFonts w:ascii="Arial" w:hAnsi="Arial" w:cs="Arial"/>
            <w:color w:val="0000FF"/>
          </w:rPr>
          <w:t>статьи 12</w:t>
        </w:r>
      </w:hyperlink>
      <w:r w:rsidRPr="00564F71">
        <w:rPr>
          <w:rFonts w:ascii="Arial" w:hAnsi="Arial" w:cs="Arial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64F71">
          <w:rPr>
            <w:rFonts w:ascii="Arial" w:hAnsi="Arial" w:cs="Arial"/>
          </w:rPr>
          <w:t>2008 г</w:t>
        </w:r>
      </w:smartTag>
      <w:r w:rsidRPr="00564F71">
        <w:rPr>
          <w:rFonts w:ascii="Arial" w:hAnsi="Arial" w:cs="Arial"/>
        </w:rPr>
        <w:t xml:space="preserve">. N 273-ФЗ "О противодействии коррупции". </w:t>
      </w:r>
      <w:r w:rsidR="00D207EC" w:rsidRPr="00564F71">
        <w:rPr>
          <w:rFonts w:ascii="Arial" w:hAnsi="Arial" w:cs="Arial"/>
        </w:rPr>
        <w:t xml:space="preserve"> </w:t>
      </w:r>
      <w:proofErr w:type="gramEnd"/>
    </w:p>
    <w:p w:rsidR="00D207EC" w:rsidRPr="00564F71" w:rsidRDefault="00D207EC" w:rsidP="00D207EC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17.4 Уведомление, указанное в абзаце пятом подпункта «б» пункта 16 настоящего Положения, рассматривается</w:t>
      </w:r>
      <w:r w:rsidR="00397690" w:rsidRPr="00564F71">
        <w:rPr>
          <w:rFonts w:ascii="Arial" w:hAnsi="Arial" w:cs="Arial"/>
        </w:rPr>
        <w:t xml:space="preserve"> ответственным в Администрации </w:t>
      </w:r>
      <w:r w:rsidR="009C6048">
        <w:rPr>
          <w:rFonts w:ascii="Arial" w:hAnsi="Arial" w:cs="Arial"/>
        </w:rPr>
        <w:t>Артюховского</w:t>
      </w:r>
      <w:r w:rsidR="00397690" w:rsidRPr="00564F71">
        <w:rPr>
          <w:rFonts w:ascii="Arial" w:hAnsi="Arial" w:cs="Arial"/>
        </w:rPr>
        <w:t xml:space="preserve"> сельсовета </w:t>
      </w:r>
      <w:r w:rsidR="00787E71">
        <w:rPr>
          <w:rFonts w:ascii="Arial" w:hAnsi="Arial" w:cs="Arial"/>
        </w:rPr>
        <w:t xml:space="preserve">по     </w:t>
      </w:r>
      <w:r w:rsidR="00397690" w:rsidRPr="00564F71">
        <w:rPr>
          <w:rFonts w:ascii="Arial" w:hAnsi="Arial" w:cs="Arial"/>
        </w:rPr>
        <w:t>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397690" w:rsidRDefault="00397690" w:rsidP="00D207EC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64F71">
        <w:rPr>
          <w:rFonts w:ascii="Arial" w:hAnsi="Arial" w:cs="Arial"/>
        </w:rPr>
        <w:t>17.5</w:t>
      </w:r>
      <w:proofErr w:type="gramStart"/>
      <w:r w:rsidR="00787E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>П</w:t>
      </w:r>
      <w:proofErr w:type="gramEnd"/>
      <w:r w:rsidRPr="00564F71">
        <w:rPr>
          <w:rFonts w:ascii="Arial" w:hAnsi="Arial" w:cs="Arial"/>
        </w:rPr>
        <w:t>о подготовке мотивированного заключения по результатам рассмотрения обращения, указанного в абзаце втором подпункта «б» пункта16 настоящего Положения, или уведомлений, указанных в абзаце пятом подпункта «б» и подпункта «д»  пункта16 настоящего Положения должностные лица Администрации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или его заместитель, специально на то уполномоченный, может напр</w:t>
      </w:r>
      <w:r w:rsidR="001808F7" w:rsidRPr="00564F71">
        <w:rPr>
          <w:rFonts w:ascii="Arial" w:hAnsi="Arial" w:cs="Arial"/>
        </w:rPr>
        <w:t>а</w:t>
      </w:r>
      <w:r w:rsidRPr="00564F71">
        <w:rPr>
          <w:rFonts w:ascii="Arial" w:hAnsi="Arial" w:cs="Arial"/>
        </w:rPr>
        <w:t>влять в установленном порядке запросы в государственные органы</w:t>
      </w:r>
      <w:r w:rsidR="001808F7" w:rsidRPr="00564F71">
        <w:rPr>
          <w:rFonts w:ascii="Arial" w:hAnsi="Arial" w:cs="Arial"/>
        </w:rPr>
        <w:t xml:space="preserve"> и заи</w:t>
      </w:r>
      <w:r w:rsidRPr="00564F71">
        <w:rPr>
          <w:rFonts w:ascii="Arial" w:hAnsi="Arial" w:cs="Arial"/>
        </w:rPr>
        <w:t>нтересованные организации. Обращение или уведомление, а также заключение и другие материалы в течени</w:t>
      </w:r>
      <w:proofErr w:type="gramStart"/>
      <w:r w:rsidRPr="00564F71">
        <w:rPr>
          <w:rFonts w:ascii="Arial" w:hAnsi="Arial" w:cs="Arial"/>
        </w:rPr>
        <w:t>и</w:t>
      </w:r>
      <w:proofErr w:type="gramEnd"/>
      <w:r w:rsidRPr="00564F71">
        <w:rPr>
          <w:rFonts w:ascii="Arial" w:hAnsi="Arial" w:cs="Arial"/>
        </w:rPr>
        <w:t xml:space="preserve"> 7 рабочих дней со дня </w:t>
      </w:r>
      <w:r w:rsidR="001808F7" w:rsidRPr="00564F71">
        <w:rPr>
          <w:rFonts w:ascii="Arial" w:hAnsi="Arial" w:cs="Arial"/>
        </w:rPr>
        <w:t xml:space="preserve"> поступления обращения или уведомления представляются  председателю комиссии. В случае направления запросов обращение или уведомление, а также</w:t>
      </w:r>
      <w:r w:rsidR="001808F7" w:rsidRPr="00564F71">
        <w:rPr>
          <w:rFonts w:ascii="Arial" w:hAnsi="Arial" w:cs="Arial"/>
          <w:sz w:val="28"/>
          <w:szCs w:val="28"/>
        </w:rPr>
        <w:t xml:space="preserve"> </w:t>
      </w:r>
      <w:r w:rsidR="001808F7" w:rsidRPr="00564F71">
        <w:rPr>
          <w:rFonts w:ascii="Arial" w:hAnsi="Arial" w:cs="Arial"/>
          <w:szCs w:val="24"/>
        </w:rPr>
        <w:t xml:space="preserve">заключение и другие материалы представляются председателю комиссии в течение 45 дней со дня поступления обращения или </w:t>
      </w:r>
      <w:r w:rsidR="001808F7" w:rsidRPr="00564F71">
        <w:rPr>
          <w:rFonts w:ascii="Arial" w:hAnsi="Arial" w:cs="Arial"/>
          <w:noProof/>
          <w:szCs w:val="24"/>
        </w:rPr>
        <w:pict>
          <v:rect id="_x0000_s1026" style="position:absolute;left:0;text-align:left;margin-left:213.8pt;margin-top:-45.65pt;width:19.9pt;height:22.55pt;z-index:251656704;mso-position-horizontal-relative:text;mso-position-vertical-relative:text" stroked="f">
            <v:textbox style="mso-next-textbox:#_x0000_s1026">
              <w:txbxContent>
                <w:p w:rsidR="001808F7" w:rsidRDefault="00787E71" w:rsidP="001808F7">
                  <w:r>
                    <w:t xml:space="preserve">       </w:t>
                  </w:r>
                </w:p>
              </w:txbxContent>
            </v:textbox>
          </v:rect>
        </w:pict>
      </w:r>
      <w:r w:rsidR="001808F7" w:rsidRPr="00564F71">
        <w:rPr>
          <w:rFonts w:ascii="Arial" w:hAnsi="Arial" w:cs="Arial"/>
          <w:szCs w:val="24"/>
        </w:rPr>
        <w:t>уведомления. Указанный срок может быть продлен, но не более чем на 30 дней.</w:t>
      </w:r>
    </w:p>
    <w:p w:rsidR="00230A2E" w:rsidRPr="00E23228" w:rsidRDefault="00230A2E" w:rsidP="00230A2E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>«17.6. Мотивированные заключения, предусмотренные пунктами 17.1, 17.3 и 17.4 настоящего Положения, должны содержать:</w:t>
      </w:r>
    </w:p>
    <w:p w:rsidR="00230A2E" w:rsidRPr="00E23228" w:rsidRDefault="00230A2E" w:rsidP="00230A2E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>а) информацию, изложенную в обращениях или уведомлениях, указанных в абзацах втором и пятом подпункта "б" и подпункте "д" пункта 16 настоящего Положения;</w:t>
      </w:r>
    </w:p>
    <w:p w:rsidR="00230A2E" w:rsidRPr="00E23228" w:rsidRDefault="00230A2E" w:rsidP="00230A2E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 xml:space="preserve">б) информацию, полученную от государственных органов, органов местного </w:t>
      </w:r>
      <w:r w:rsidRPr="00E23228">
        <w:rPr>
          <w:rFonts w:ascii="Arial" w:hAnsi="Arial" w:cs="Arial"/>
        </w:rPr>
        <w:lastRenderedPageBreak/>
        <w:t>самоуправления и заинтересованных организаций на основании запросов;</w:t>
      </w:r>
    </w:p>
    <w:p w:rsidR="00230A2E" w:rsidRPr="00E23228" w:rsidRDefault="00230A2E" w:rsidP="00230A2E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rFonts w:ascii="Arial" w:hAnsi="Arial" w:cs="Arial"/>
        </w:rPr>
      </w:pPr>
      <w:r w:rsidRPr="00E23228">
        <w:rPr>
          <w:rFonts w:ascii="Arial" w:hAnsi="Arial" w:cs="Arial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 w:rsidRPr="00E23228">
        <w:rPr>
          <w:rFonts w:ascii="Arial" w:hAnsi="Arial" w:cs="Arial"/>
        </w:rPr>
        <w:t>.".</w:t>
      </w:r>
      <w:proofErr w:type="gramEnd"/>
    </w:p>
    <w:p w:rsidR="00230A2E" w:rsidRPr="00564F71" w:rsidRDefault="00230A2E" w:rsidP="00D207EC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18. Председатель комиссии при поступлении к нему в порядке, предусмотренном нормативным правовым актом органа исполнительной власти области, информации, содержащей основания для проведения заседания комиссии:</w:t>
      </w:r>
    </w:p>
    <w:p w:rsidR="00CE0CDB" w:rsidRPr="00564F71" w:rsidRDefault="00CE0CDB" w:rsidP="001808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64F71">
        <w:rPr>
          <w:rFonts w:ascii="Arial" w:hAnsi="Arial" w:cs="Arial"/>
        </w:rPr>
        <w:t xml:space="preserve">а) </w:t>
      </w:r>
      <w:r w:rsidR="001808F7" w:rsidRPr="00564F71">
        <w:rPr>
          <w:rFonts w:ascii="Arial" w:hAnsi="Arial" w:cs="Arial"/>
        </w:rPr>
        <w:t xml:space="preserve"> </w:t>
      </w:r>
      <w:r w:rsidR="001808F7" w:rsidRPr="00564F71">
        <w:rPr>
          <w:rFonts w:ascii="Arial" w:hAnsi="Arial" w:cs="Arial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18</w:t>
      </w:r>
      <w:r w:rsidR="001808F7" w:rsidRPr="00564F71">
        <w:rPr>
          <w:rFonts w:ascii="Arial" w:hAnsi="Arial" w:cs="Arial"/>
          <w:szCs w:val="24"/>
          <w:vertAlign w:val="superscript"/>
        </w:rPr>
        <w:t>1</w:t>
      </w:r>
      <w:r w:rsidR="001808F7" w:rsidRPr="00564F71">
        <w:rPr>
          <w:rFonts w:ascii="Arial" w:hAnsi="Arial" w:cs="Arial"/>
          <w:szCs w:val="24"/>
        </w:rPr>
        <w:t xml:space="preserve"> и 18</w:t>
      </w:r>
      <w:r w:rsidR="001808F7" w:rsidRPr="00564F71">
        <w:rPr>
          <w:rFonts w:ascii="Arial" w:hAnsi="Arial" w:cs="Arial"/>
          <w:szCs w:val="24"/>
          <w:vertAlign w:val="superscript"/>
        </w:rPr>
        <w:t>2</w:t>
      </w:r>
      <w:r w:rsidR="001808F7" w:rsidRPr="00564F71">
        <w:rPr>
          <w:rFonts w:ascii="Arial" w:hAnsi="Arial" w:cs="Arial"/>
          <w:szCs w:val="24"/>
        </w:rPr>
        <w:t xml:space="preserve"> настоящего Положения;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564F71">
        <w:rPr>
          <w:rFonts w:ascii="Arial" w:hAnsi="Arial" w:cs="Arial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исполнительной власти области по профилактике коррупционных и иных правонарушений либо должностному лицу кадровой службы органа исполнительной власти области, ответственному</w:t>
      </w:r>
      <w:proofErr w:type="gramEnd"/>
      <w:r w:rsidRPr="00564F71">
        <w:rPr>
          <w:rFonts w:ascii="Arial" w:hAnsi="Arial" w:cs="Arial"/>
        </w:rPr>
        <w:t xml:space="preserve"> за работу по профилактике коррупционных и иных правонарушений, и с результатами ее проверки;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в) рассматривает ходатайства о приглашении на заседание комиссии лиц, указанных в </w:t>
      </w:r>
      <w:hyperlink w:anchor="P104" w:history="1">
        <w:r w:rsidRPr="00564F71">
          <w:rPr>
            <w:rFonts w:ascii="Arial" w:hAnsi="Arial" w:cs="Arial"/>
            <w:color w:val="0000FF"/>
          </w:rPr>
          <w:t>подпункте "б" пункта 13</w:t>
        </w:r>
      </w:hyperlink>
      <w:r w:rsidRPr="00564F71">
        <w:rPr>
          <w:rFonts w:ascii="Arial" w:hAnsi="Arial" w:cs="Arial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E0CDB" w:rsidRPr="00564F71" w:rsidRDefault="00CE0CDB" w:rsidP="001808F7">
      <w:pPr>
        <w:pStyle w:val="ConsPlusNormal"/>
        <w:ind w:firstLine="540"/>
        <w:jc w:val="both"/>
        <w:rPr>
          <w:rFonts w:ascii="Arial" w:hAnsi="Arial" w:cs="Arial"/>
        </w:rPr>
      </w:pPr>
      <w:bookmarkStart w:id="16" w:name="P133"/>
      <w:bookmarkEnd w:id="16"/>
      <w:r w:rsidRPr="00564F71">
        <w:rPr>
          <w:rFonts w:ascii="Arial" w:hAnsi="Arial" w:cs="Arial"/>
        </w:rPr>
        <w:t>18.1. Заседание комиссии по рассмотрению заявления, указанн</w:t>
      </w:r>
      <w:r w:rsidR="001808F7" w:rsidRPr="00564F71">
        <w:rPr>
          <w:rFonts w:ascii="Arial" w:hAnsi="Arial" w:cs="Arial"/>
        </w:rPr>
        <w:t>ых</w:t>
      </w:r>
      <w:r w:rsidRPr="00564F71">
        <w:rPr>
          <w:rFonts w:ascii="Arial" w:hAnsi="Arial" w:cs="Arial"/>
        </w:rPr>
        <w:t xml:space="preserve"> в </w:t>
      </w:r>
      <w:hyperlink w:anchor="P113" w:history="1">
        <w:r w:rsidRPr="00564F71">
          <w:rPr>
            <w:rFonts w:ascii="Arial" w:hAnsi="Arial" w:cs="Arial"/>
            <w:color w:val="0000FF"/>
          </w:rPr>
          <w:t>абзац</w:t>
        </w:r>
        <w:r w:rsidR="001808F7" w:rsidRPr="00564F71">
          <w:rPr>
            <w:rFonts w:ascii="Arial" w:hAnsi="Arial" w:cs="Arial"/>
            <w:color w:val="0000FF"/>
          </w:rPr>
          <w:t>ах</w:t>
        </w:r>
        <w:r w:rsidRPr="00564F71">
          <w:rPr>
            <w:rFonts w:ascii="Arial" w:hAnsi="Arial" w:cs="Arial"/>
            <w:color w:val="0000FF"/>
          </w:rPr>
          <w:t xml:space="preserve"> третьем</w:t>
        </w:r>
        <w:r w:rsidR="001808F7" w:rsidRPr="00564F71">
          <w:rPr>
            <w:rFonts w:ascii="Arial" w:hAnsi="Arial" w:cs="Arial"/>
            <w:color w:val="0000FF"/>
          </w:rPr>
          <w:t xml:space="preserve"> и четвертом</w:t>
        </w:r>
        <w:r w:rsidRPr="00564F71">
          <w:rPr>
            <w:rFonts w:ascii="Arial" w:hAnsi="Arial" w:cs="Arial"/>
            <w:color w:val="0000FF"/>
          </w:rPr>
          <w:t xml:space="preserve"> подпункта "б" пункта 16</w:t>
        </w:r>
      </w:hyperlink>
      <w:r w:rsidRPr="00564F71">
        <w:rPr>
          <w:rFonts w:ascii="Arial" w:hAnsi="Arial" w:cs="Arial"/>
        </w:rP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17" w:name="P135"/>
      <w:bookmarkEnd w:id="17"/>
      <w:r w:rsidRPr="00564F71">
        <w:rPr>
          <w:rFonts w:ascii="Arial" w:hAnsi="Arial" w:cs="Arial"/>
        </w:rPr>
        <w:t xml:space="preserve">18.2. Уведомление, указанное в </w:t>
      </w:r>
      <w:hyperlink w:anchor="P119" w:history="1">
        <w:r w:rsidRPr="00564F71">
          <w:rPr>
            <w:rFonts w:ascii="Arial" w:hAnsi="Arial" w:cs="Arial"/>
            <w:color w:val="0000FF"/>
          </w:rPr>
          <w:t>подпункте "д" пункта 16</w:t>
        </w:r>
      </w:hyperlink>
      <w:r w:rsidRPr="00564F71">
        <w:rPr>
          <w:rFonts w:ascii="Arial" w:hAnsi="Arial" w:cs="Arial"/>
        </w:rPr>
        <w:t xml:space="preserve"> настоящего Положения, рассматривается на очередном заседании комиссии.</w:t>
      </w:r>
    </w:p>
    <w:p w:rsidR="00CE0CDB" w:rsidRPr="00564F71" w:rsidRDefault="00CE0CDB">
      <w:pPr>
        <w:pStyle w:val="ConsPlusNormal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(</w:t>
      </w:r>
      <w:proofErr w:type="gramStart"/>
      <w:r w:rsidRPr="00564F71">
        <w:rPr>
          <w:rFonts w:ascii="Arial" w:hAnsi="Arial" w:cs="Arial"/>
        </w:rPr>
        <w:t>в</w:t>
      </w:r>
      <w:proofErr w:type="gramEnd"/>
      <w:r w:rsidRPr="00564F71">
        <w:rPr>
          <w:rFonts w:ascii="Arial" w:hAnsi="Arial" w:cs="Arial"/>
        </w:rPr>
        <w:t xml:space="preserve">веден </w:t>
      </w:r>
      <w:hyperlink r:id="rId21" w:history="1">
        <w:r w:rsidRPr="00564F71">
          <w:rPr>
            <w:rFonts w:ascii="Arial" w:hAnsi="Arial" w:cs="Arial"/>
            <w:color w:val="0000FF"/>
          </w:rPr>
          <w:t>постановлением</w:t>
        </w:r>
      </w:hyperlink>
      <w:r w:rsidRPr="00564F71">
        <w:rPr>
          <w:rFonts w:ascii="Arial" w:hAnsi="Arial" w:cs="Arial"/>
        </w:rPr>
        <w:t xml:space="preserve"> Губернатора Курской области от 03.09.2014 N 344-пг)</w:t>
      </w:r>
    </w:p>
    <w:p w:rsidR="001808F7" w:rsidRPr="00564F71" w:rsidRDefault="00CE0CDB" w:rsidP="001808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64F71">
        <w:rPr>
          <w:rFonts w:ascii="Arial" w:hAnsi="Arial" w:cs="Arial"/>
        </w:rPr>
        <w:t xml:space="preserve">19. </w:t>
      </w:r>
      <w:r w:rsidR="001808F7" w:rsidRPr="00564F71">
        <w:rPr>
          <w:rFonts w:ascii="Arial" w:hAnsi="Arial" w:cs="Arial"/>
        </w:rPr>
        <w:t xml:space="preserve"> </w:t>
      </w:r>
      <w:r w:rsidR="001808F7" w:rsidRPr="00564F71">
        <w:rPr>
          <w:rFonts w:ascii="Arial" w:hAnsi="Arial" w:cs="Arial"/>
          <w:szCs w:val="24"/>
        </w:rPr>
        <w:t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</w:t>
      </w:r>
      <w:r w:rsidR="001808F7" w:rsidRPr="00564F71">
        <w:rPr>
          <w:rFonts w:ascii="Arial" w:hAnsi="Arial" w:cs="Arial"/>
          <w:sz w:val="28"/>
          <w:szCs w:val="28"/>
        </w:rPr>
        <w:t xml:space="preserve"> </w:t>
      </w:r>
      <w:r w:rsidR="001808F7" w:rsidRPr="00564F71">
        <w:rPr>
          <w:rFonts w:ascii="Arial" w:hAnsi="Arial" w:cs="Arial"/>
          <w:szCs w:val="24"/>
        </w:rPr>
        <w:t>муниципальной службы. О</w:t>
      </w:r>
      <w:r w:rsidR="001808F7" w:rsidRPr="00564F71">
        <w:rPr>
          <w:rFonts w:ascii="Arial" w:hAnsi="Arial" w:cs="Arial"/>
          <w:sz w:val="28"/>
          <w:szCs w:val="28"/>
        </w:rPr>
        <w:t xml:space="preserve"> </w:t>
      </w:r>
      <w:r w:rsidR="001808F7" w:rsidRPr="00564F71">
        <w:rPr>
          <w:rFonts w:ascii="Arial" w:hAnsi="Arial" w:cs="Arial"/>
          <w:szCs w:val="24"/>
        </w:rPr>
        <w:t>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16 настоящего Положения.</w:t>
      </w:r>
    </w:p>
    <w:p w:rsidR="001808F7" w:rsidRPr="00564F71" w:rsidRDefault="001808F7" w:rsidP="001808F7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19.1</w:t>
      </w:r>
      <w:r w:rsidRPr="00564F71">
        <w:rPr>
          <w:rFonts w:ascii="Arial" w:hAnsi="Arial" w:cs="Arial"/>
          <w:sz w:val="28"/>
          <w:szCs w:val="28"/>
        </w:rPr>
        <w:t xml:space="preserve"> </w:t>
      </w:r>
      <w:r w:rsidRPr="00564F71">
        <w:rPr>
          <w:rFonts w:ascii="Arial" w:hAnsi="Arial" w:cs="Arial"/>
        </w:rPr>
        <w:t>Заседания комиссии проводятся в отсутствие муниципального служащего или гражданина в следующих случаях:</w:t>
      </w:r>
    </w:p>
    <w:p w:rsidR="001808F7" w:rsidRPr="00564F71" w:rsidRDefault="001808F7" w:rsidP="001808F7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а) если в обращении, заявлении или уведомлении, предусмотренных подпунктом «б» пункта 16 настоящего Положения, не содержится указания о намерении  муниципального служащего или гражданина лично присутствовать на заседании комиссии;</w:t>
      </w:r>
    </w:p>
    <w:p w:rsidR="001808F7" w:rsidRPr="00564F71" w:rsidRDefault="001808F7" w:rsidP="001808F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64F71">
        <w:rPr>
          <w:rFonts w:ascii="Arial" w:hAnsi="Arial" w:cs="Arial"/>
          <w:szCs w:val="24"/>
        </w:rPr>
        <w:t xml:space="preserve">б) если  </w:t>
      </w:r>
      <w:r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  <w:szCs w:val="24"/>
        </w:rPr>
        <w:t xml:space="preserve">ный служащий или гражданин, намеревающиеся лично </w:t>
      </w:r>
      <w:r w:rsidRPr="00564F71">
        <w:rPr>
          <w:rFonts w:ascii="Arial" w:hAnsi="Arial" w:cs="Arial"/>
          <w:szCs w:val="24"/>
        </w:rPr>
        <w:lastRenderedPageBreak/>
        <w:t>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E0CDB" w:rsidRPr="00564F71" w:rsidRDefault="00CE0CDB" w:rsidP="00A03F42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20. На заседании комиссии заслушиваются пояснения </w:t>
      </w:r>
      <w:r w:rsidR="00A03F42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</w:t>
      </w:r>
      <w:r w:rsidR="00A03F42" w:rsidRPr="00564F71">
        <w:rPr>
          <w:rFonts w:ascii="Arial" w:hAnsi="Arial" w:cs="Arial"/>
        </w:rPr>
        <w:t>муниципаль</w:t>
      </w:r>
      <w:r w:rsidR="00A03F42" w:rsidRPr="00564F71">
        <w:rPr>
          <w:rFonts w:ascii="Arial" w:hAnsi="Arial" w:cs="Arial"/>
          <w:szCs w:val="24"/>
        </w:rPr>
        <w:t xml:space="preserve">ного </w:t>
      </w:r>
      <w:r w:rsidRPr="00564F71">
        <w:rPr>
          <w:rFonts w:ascii="Arial" w:hAnsi="Arial" w:cs="Arial"/>
        </w:rPr>
        <w:t xml:space="preserve">служащего или гражданина, замещавшего должность </w:t>
      </w:r>
      <w:r w:rsidR="00A03F42" w:rsidRPr="00564F71">
        <w:rPr>
          <w:rFonts w:ascii="Arial" w:hAnsi="Arial" w:cs="Arial"/>
        </w:rPr>
        <w:t>муниципаль</w:t>
      </w:r>
      <w:r w:rsidR="00A03F42" w:rsidRPr="00564F71">
        <w:rPr>
          <w:rFonts w:ascii="Arial" w:hAnsi="Arial" w:cs="Arial"/>
          <w:szCs w:val="24"/>
        </w:rPr>
        <w:t>ной службы</w:t>
      </w:r>
      <w:r w:rsidR="00A03F42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18" w:name="P142"/>
      <w:bookmarkEnd w:id="18"/>
      <w:r w:rsidRPr="00564F71">
        <w:rPr>
          <w:rFonts w:ascii="Arial" w:hAnsi="Arial" w:cs="Arial"/>
        </w:rPr>
        <w:t xml:space="preserve">22. По итогам рассмотрения вопроса, указанного в </w:t>
      </w:r>
      <w:hyperlink w:anchor="P109" w:history="1">
        <w:r w:rsidRPr="00564F71">
          <w:rPr>
            <w:rFonts w:ascii="Arial" w:hAnsi="Arial" w:cs="Arial"/>
            <w:color w:val="0000FF"/>
          </w:rPr>
          <w:t>абзаце втором подпункта "а" пункта 16</w:t>
        </w:r>
      </w:hyperlink>
      <w:r w:rsidRPr="00564F71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564F71">
        <w:rPr>
          <w:rFonts w:ascii="Arial" w:hAnsi="Arial" w:cs="Arial"/>
        </w:rPr>
        <w:t xml:space="preserve">а) установить, что сведения, представленные </w:t>
      </w:r>
      <w:r w:rsidR="00A03F42" w:rsidRPr="00564F71">
        <w:rPr>
          <w:rFonts w:ascii="Arial" w:hAnsi="Arial" w:cs="Arial"/>
        </w:rPr>
        <w:t xml:space="preserve"> муниципаль</w:t>
      </w:r>
      <w:r w:rsidR="00A03F42" w:rsidRPr="00564F71">
        <w:rPr>
          <w:rFonts w:ascii="Arial" w:hAnsi="Arial" w:cs="Arial"/>
          <w:szCs w:val="24"/>
        </w:rPr>
        <w:t>ным</w:t>
      </w:r>
      <w:r w:rsidRPr="00564F71">
        <w:rPr>
          <w:rFonts w:ascii="Arial" w:hAnsi="Arial" w:cs="Arial"/>
        </w:rPr>
        <w:t xml:space="preserve"> служащим в соответствии с </w:t>
      </w:r>
      <w:hyperlink r:id="rId22" w:history="1">
        <w:r w:rsidRPr="00564F71">
          <w:rPr>
            <w:rFonts w:ascii="Arial" w:hAnsi="Arial" w:cs="Arial"/>
            <w:color w:val="0000FF"/>
          </w:rPr>
          <w:t>подпунктом "а" пункта 1</w:t>
        </w:r>
      </w:hyperlink>
      <w:r w:rsidRPr="00564F71">
        <w:rPr>
          <w:rFonts w:ascii="Arial" w:hAnsi="Arial" w:cs="Arial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</w:t>
      </w:r>
      <w:r w:rsidR="00A61EB2" w:rsidRPr="00564F71">
        <w:rPr>
          <w:rFonts w:ascii="Arial" w:hAnsi="Arial" w:cs="Arial"/>
        </w:rPr>
        <w:t xml:space="preserve"> муниципальной службы</w:t>
      </w:r>
      <w:r w:rsidRPr="00564F71">
        <w:rPr>
          <w:rFonts w:ascii="Arial" w:hAnsi="Arial" w:cs="Arial"/>
        </w:rPr>
        <w:t xml:space="preserve">, </w:t>
      </w:r>
      <w:r w:rsidR="00A61EB2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и соблюдения </w:t>
      </w:r>
      <w:r w:rsidR="00A61EB2" w:rsidRPr="00564F71">
        <w:rPr>
          <w:rFonts w:ascii="Arial" w:hAnsi="Arial" w:cs="Arial"/>
        </w:rPr>
        <w:t>муниципальными</w:t>
      </w:r>
      <w:r w:rsidRPr="00564F71">
        <w:rPr>
          <w:rFonts w:ascii="Arial" w:hAnsi="Arial" w:cs="Arial"/>
        </w:rPr>
        <w:t xml:space="preserve"> служащими </w:t>
      </w:r>
      <w:r w:rsidR="00A61EB2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требований к служебному поведению, утвержденного постановлением Губернатора Курской области от 14.12.2009 N 400, являются достоверными и полными;</w:t>
      </w:r>
      <w:proofErr w:type="gramEnd"/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564F71">
        <w:rPr>
          <w:rFonts w:ascii="Arial" w:hAnsi="Arial" w:cs="Arial"/>
        </w:rPr>
        <w:t xml:space="preserve">б) установить, что сведения, представленные </w:t>
      </w:r>
      <w:r w:rsidR="00A61EB2" w:rsidRPr="00564F71">
        <w:rPr>
          <w:rFonts w:ascii="Arial" w:hAnsi="Arial" w:cs="Arial"/>
        </w:rPr>
        <w:t>муниципальным</w:t>
      </w:r>
      <w:r w:rsidRPr="00564F71">
        <w:rPr>
          <w:rFonts w:ascii="Arial" w:hAnsi="Arial" w:cs="Arial"/>
        </w:rPr>
        <w:t xml:space="preserve"> служащим в соответствии с </w:t>
      </w:r>
      <w:hyperlink r:id="rId23" w:history="1">
        <w:r w:rsidRPr="00564F71">
          <w:rPr>
            <w:rFonts w:ascii="Arial" w:hAnsi="Arial" w:cs="Arial"/>
            <w:color w:val="0000FF"/>
          </w:rPr>
          <w:t>подпунктом "а" пункта 1</w:t>
        </w:r>
      </w:hyperlink>
      <w:r w:rsidRPr="00564F71">
        <w:rPr>
          <w:rFonts w:ascii="Arial" w:hAnsi="Arial" w:cs="Arial"/>
        </w:rPr>
        <w:t xml:space="preserve"> Положения, названного в подпункте "а" настоящего пункта, являются недостоверными и (или) неполными.</w:t>
      </w:r>
      <w:proofErr w:type="gramEnd"/>
      <w:r w:rsidRPr="00564F71">
        <w:rPr>
          <w:rFonts w:ascii="Arial" w:hAnsi="Arial" w:cs="Arial"/>
        </w:rPr>
        <w:t xml:space="preserve"> В этом случае комиссия рекомендует руководителю </w:t>
      </w:r>
      <w:r w:rsidR="00A61EB2" w:rsidRPr="00564F71">
        <w:rPr>
          <w:rFonts w:ascii="Arial" w:hAnsi="Arial" w:cs="Arial"/>
        </w:rPr>
        <w:t xml:space="preserve">  применить к муниципаль</w:t>
      </w:r>
      <w:r w:rsidRPr="00564F71">
        <w:rPr>
          <w:rFonts w:ascii="Arial" w:hAnsi="Arial" w:cs="Arial"/>
        </w:rPr>
        <w:t>ному служащему конкретную меру ответственности.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23. По итогам рассмотрения вопроса, указанного в </w:t>
      </w:r>
      <w:hyperlink w:anchor="P110" w:history="1">
        <w:r w:rsidRPr="00564F71">
          <w:rPr>
            <w:rFonts w:ascii="Arial" w:hAnsi="Arial" w:cs="Arial"/>
            <w:color w:val="0000FF"/>
          </w:rPr>
          <w:t>абзаце третьем подпункта "а" пункта 16</w:t>
        </w:r>
      </w:hyperlink>
      <w:r w:rsidRPr="00564F71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б) установить, что </w:t>
      </w:r>
      <w:r w:rsidR="00A61EB2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 xml:space="preserve">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A61EB2" w:rsidRPr="00564F71">
        <w:rPr>
          <w:rFonts w:ascii="Arial" w:hAnsi="Arial" w:cs="Arial"/>
        </w:rPr>
        <w:t xml:space="preserve">  указать муниципаль</w:t>
      </w:r>
      <w:r w:rsidRPr="00564F71">
        <w:rPr>
          <w:rFonts w:ascii="Arial" w:hAnsi="Arial" w:cs="Arial"/>
        </w:rPr>
        <w:t xml:space="preserve">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A61EB2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>ному служащему конкретную меру ответственности.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24. По итогам рассмотрения вопроса, указанного в </w:t>
      </w:r>
      <w:hyperlink w:anchor="P112" w:history="1">
        <w:r w:rsidRPr="00564F71">
          <w:rPr>
            <w:rFonts w:ascii="Arial" w:hAnsi="Arial" w:cs="Arial"/>
            <w:color w:val="0000FF"/>
          </w:rPr>
          <w:t>абзаце втором подпункта "б" пункта 16</w:t>
        </w:r>
      </w:hyperlink>
      <w:r w:rsidRPr="00564F71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19" w:name="P151"/>
      <w:bookmarkEnd w:id="19"/>
      <w:r w:rsidRPr="00564F71">
        <w:rPr>
          <w:rFonts w:ascii="Arial" w:hAnsi="Arial" w:cs="Arial"/>
        </w:rPr>
        <w:t xml:space="preserve">25. По итогам рассмотрения вопроса, указанного в </w:t>
      </w:r>
      <w:hyperlink w:anchor="P113" w:history="1">
        <w:r w:rsidRPr="00564F71">
          <w:rPr>
            <w:rFonts w:ascii="Arial" w:hAnsi="Arial" w:cs="Arial"/>
            <w:color w:val="0000FF"/>
          </w:rPr>
          <w:t>абзаце третьем подпункта "б" пункта 16</w:t>
        </w:r>
      </w:hyperlink>
      <w:r w:rsidRPr="00564F71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lastRenderedPageBreak/>
        <w:t xml:space="preserve">а) признать, что причина непредставления </w:t>
      </w:r>
      <w:r w:rsidR="00A61EB2" w:rsidRPr="00564F71">
        <w:rPr>
          <w:rFonts w:ascii="Arial" w:hAnsi="Arial" w:cs="Arial"/>
        </w:rPr>
        <w:t>муниципаль</w:t>
      </w:r>
      <w:r w:rsidRPr="00564F71">
        <w:rPr>
          <w:rFonts w:ascii="Arial" w:hAnsi="Arial" w:cs="Arial"/>
        </w:rPr>
        <w:t>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б) признать, что причина непредставления </w:t>
      </w:r>
      <w:r w:rsidR="00A61EB2" w:rsidRPr="00564F71">
        <w:rPr>
          <w:rFonts w:ascii="Arial" w:hAnsi="Arial" w:cs="Arial"/>
        </w:rPr>
        <w:t xml:space="preserve"> муниципальным</w:t>
      </w:r>
      <w:r w:rsidRPr="00564F71">
        <w:rPr>
          <w:rFonts w:ascii="Arial" w:hAnsi="Arial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A61EB2" w:rsidRPr="00564F71">
        <w:rPr>
          <w:rFonts w:ascii="Arial" w:hAnsi="Arial" w:cs="Arial"/>
        </w:rPr>
        <w:t xml:space="preserve"> муниципальному</w:t>
      </w:r>
      <w:r w:rsidRPr="00564F71">
        <w:rPr>
          <w:rFonts w:ascii="Arial" w:hAnsi="Arial" w:cs="Arial"/>
        </w:rPr>
        <w:t xml:space="preserve"> служащему принять меры по представлению указанных сведений;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в) признать, что причина непредставления </w:t>
      </w:r>
      <w:r w:rsidR="00A61EB2" w:rsidRPr="00564F71">
        <w:rPr>
          <w:rFonts w:ascii="Arial" w:hAnsi="Arial" w:cs="Arial"/>
        </w:rPr>
        <w:t xml:space="preserve"> муниципальным</w:t>
      </w:r>
      <w:r w:rsidRPr="00564F71">
        <w:rPr>
          <w:rFonts w:ascii="Arial" w:hAnsi="Arial" w:cs="Arial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A61EB2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применить к </w:t>
      </w:r>
      <w:r w:rsidR="00A61EB2" w:rsidRPr="00564F71">
        <w:rPr>
          <w:rFonts w:ascii="Arial" w:hAnsi="Arial" w:cs="Arial"/>
        </w:rPr>
        <w:t xml:space="preserve"> </w:t>
      </w:r>
      <w:proofErr w:type="gramStart"/>
      <w:r w:rsidR="00A61EB2" w:rsidRPr="00564F71">
        <w:rPr>
          <w:rFonts w:ascii="Arial" w:hAnsi="Arial" w:cs="Arial"/>
        </w:rPr>
        <w:t>муниципальным</w:t>
      </w:r>
      <w:proofErr w:type="gramEnd"/>
      <w:r w:rsidRPr="00564F71">
        <w:rPr>
          <w:rFonts w:ascii="Arial" w:hAnsi="Arial" w:cs="Arial"/>
        </w:rPr>
        <w:t xml:space="preserve"> служащему конкретную меру ответственности.</w:t>
      </w:r>
    </w:p>
    <w:bookmarkStart w:id="20" w:name="P155"/>
    <w:bookmarkEnd w:id="20"/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fldChar w:fldCharType="begin"/>
      </w:r>
      <w:r w:rsidRPr="00564F71">
        <w:rPr>
          <w:rFonts w:ascii="Arial" w:hAnsi="Arial" w:cs="Arial"/>
        </w:rPr>
        <w:instrText>HYPERLINK "consultantplus://offline/ref=C5603C0478663D0BC1D52488144F06BA579AE5229CF6DFDF769B7415D36DB5A5F053564D8CF17B90BA027EaFcCP"</w:instrText>
      </w:r>
      <w:r w:rsidRPr="00564F71">
        <w:rPr>
          <w:rFonts w:ascii="Arial" w:hAnsi="Arial" w:cs="Arial"/>
        </w:rPr>
        <w:fldChar w:fldCharType="separate"/>
      </w:r>
      <w:r w:rsidRPr="00564F71">
        <w:rPr>
          <w:rFonts w:ascii="Arial" w:hAnsi="Arial" w:cs="Arial"/>
          <w:color w:val="0000FF"/>
        </w:rPr>
        <w:t>25.1</w:t>
      </w:r>
      <w:r w:rsidRPr="00564F71">
        <w:rPr>
          <w:rFonts w:ascii="Arial" w:hAnsi="Arial" w:cs="Arial"/>
        </w:rPr>
        <w:fldChar w:fldCharType="end"/>
      </w:r>
      <w:r w:rsidRPr="00564F71">
        <w:rPr>
          <w:rFonts w:ascii="Arial" w:hAnsi="Arial" w:cs="Arial"/>
        </w:rPr>
        <w:t xml:space="preserve">. По итогам рассмотрения вопроса, указанного в </w:t>
      </w:r>
      <w:hyperlink w:anchor="P117" w:history="1">
        <w:r w:rsidRPr="00564F71">
          <w:rPr>
            <w:rFonts w:ascii="Arial" w:hAnsi="Arial" w:cs="Arial"/>
            <w:color w:val="0000FF"/>
          </w:rPr>
          <w:t>подпункте "г" пункта 16</w:t>
        </w:r>
      </w:hyperlink>
      <w:r w:rsidRPr="00564F71">
        <w:rPr>
          <w:rFonts w:ascii="Arial" w:hAnsi="Arial" w:cs="Arial"/>
        </w:rPr>
        <w:t xml:space="preserve"> настоящего Положения, комиссия принимает одно из следующих решений: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а) признать, что сведения, представленные государственным служащим в соответствии с </w:t>
      </w:r>
      <w:hyperlink r:id="rId24" w:history="1">
        <w:r w:rsidRPr="00564F71">
          <w:rPr>
            <w:rFonts w:ascii="Arial" w:hAnsi="Arial" w:cs="Arial"/>
            <w:color w:val="0000FF"/>
          </w:rPr>
          <w:t>частью 1 статьи 3</w:t>
        </w:r>
      </w:hyperlink>
      <w:r w:rsidRPr="00564F71">
        <w:rPr>
          <w:rFonts w:ascii="Arial" w:hAnsi="Arial" w:cs="Arial"/>
        </w:rPr>
        <w:t xml:space="preserve"> Федерального закона "О </w:t>
      </w:r>
      <w:proofErr w:type="gramStart"/>
      <w:r w:rsidRPr="00564F71">
        <w:rPr>
          <w:rFonts w:ascii="Arial" w:hAnsi="Arial" w:cs="Arial"/>
        </w:rPr>
        <w:t>контроле за</w:t>
      </w:r>
      <w:proofErr w:type="gramEnd"/>
      <w:r w:rsidRPr="00564F71">
        <w:rPr>
          <w:rFonts w:ascii="Arial" w:hAnsi="Arial" w:cs="Arial"/>
        </w:rPr>
        <w:t xml:space="preserve"> соответствием расходов лиц, замещающих </w:t>
      </w:r>
      <w:r w:rsidR="00A61EB2" w:rsidRPr="00564F71">
        <w:rPr>
          <w:rFonts w:ascii="Arial" w:hAnsi="Arial" w:cs="Arial"/>
        </w:rPr>
        <w:t xml:space="preserve"> муниципальные</w:t>
      </w:r>
      <w:r w:rsidRPr="00564F71">
        <w:rPr>
          <w:rFonts w:ascii="Arial" w:hAnsi="Arial" w:cs="Arial"/>
        </w:rPr>
        <w:t xml:space="preserve"> должности, и иных лиц их доходам", являются достоверными и полными;</w:t>
      </w:r>
    </w:p>
    <w:p w:rsidR="00CE0CDB" w:rsidRPr="00564F71" w:rsidRDefault="00CE0CDB" w:rsidP="00A61EB2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б) признать, что сведения, представленные </w:t>
      </w:r>
      <w:r w:rsidR="00A61EB2" w:rsidRPr="00564F71">
        <w:rPr>
          <w:rFonts w:ascii="Arial" w:hAnsi="Arial" w:cs="Arial"/>
        </w:rPr>
        <w:t xml:space="preserve"> муниципальным </w:t>
      </w:r>
      <w:r w:rsidRPr="00564F71">
        <w:rPr>
          <w:rFonts w:ascii="Arial" w:hAnsi="Arial" w:cs="Arial"/>
        </w:rPr>
        <w:t xml:space="preserve">служащим в соответствии с </w:t>
      </w:r>
      <w:hyperlink r:id="rId25" w:history="1">
        <w:r w:rsidRPr="00564F71">
          <w:rPr>
            <w:rFonts w:ascii="Arial" w:hAnsi="Arial" w:cs="Arial"/>
            <w:color w:val="0000FF"/>
          </w:rPr>
          <w:t>частью 1 статьи 3</w:t>
        </w:r>
      </w:hyperlink>
      <w:r w:rsidRPr="00564F71">
        <w:rPr>
          <w:rFonts w:ascii="Arial" w:hAnsi="Arial" w:cs="Arial"/>
        </w:rPr>
        <w:t xml:space="preserve"> Федерального закона "О </w:t>
      </w:r>
      <w:proofErr w:type="gramStart"/>
      <w:r w:rsidRPr="00564F71">
        <w:rPr>
          <w:rFonts w:ascii="Arial" w:hAnsi="Arial" w:cs="Arial"/>
        </w:rPr>
        <w:t>контроле за</w:t>
      </w:r>
      <w:proofErr w:type="gramEnd"/>
      <w:r w:rsidRPr="00564F71">
        <w:rPr>
          <w:rFonts w:ascii="Arial" w:hAnsi="Arial" w:cs="Arial"/>
        </w:rPr>
        <w:t xml:space="preserve"> соответствием расходов лиц, замещающих </w:t>
      </w:r>
      <w:r w:rsidR="00A61EB2" w:rsidRPr="00564F71">
        <w:rPr>
          <w:rFonts w:ascii="Arial" w:hAnsi="Arial" w:cs="Arial"/>
        </w:rPr>
        <w:t xml:space="preserve"> муниципальные</w:t>
      </w:r>
      <w:r w:rsidRPr="00564F71">
        <w:rPr>
          <w:rFonts w:ascii="Arial" w:hAnsi="Arial" w:cs="Arial"/>
        </w:rPr>
        <w:t xml:space="preserve"> должности, и иных лиц их доходам", являются недостоверными и (или) неполными. В этом случае комиссия рекомендует руководителю </w:t>
      </w:r>
      <w:r w:rsidR="00A61EB2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применить к </w:t>
      </w:r>
      <w:r w:rsidR="00A61EB2" w:rsidRPr="00564F71">
        <w:rPr>
          <w:rFonts w:ascii="Arial" w:hAnsi="Arial" w:cs="Arial"/>
        </w:rPr>
        <w:t xml:space="preserve"> муниципальному</w:t>
      </w:r>
      <w:r w:rsidRPr="00564F71">
        <w:rPr>
          <w:rFonts w:ascii="Arial" w:hAnsi="Arial" w:cs="Arial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64F71">
        <w:rPr>
          <w:rFonts w:ascii="Arial" w:hAnsi="Arial" w:cs="Arial"/>
        </w:rPr>
        <w:t>контроля за</w:t>
      </w:r>
      <w:proofErr w:type="gramEnd"/>
      <w:r w:rsidRPr="00564F71">
        <w:rPr>
          <w:rFonts w:ascii="Arial" w:hAnsi="Arial" w:cs="Arial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21" w:name="P159"/>
      <w:bookmarkEnd w:id="21"/>
      <w:r w:rsidRPr="00564F71">
        <w:rPr>
          <w:rFonts w:ascii="Arial" w:hAnsi="Arial" w:cs="Arial"/>
        </w:rPr>
        <w:t>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а) признать, что обстоятельства, препятствующие выполнению требований Федерального </w:t>
      </w:r>
      <w:hyperlink r:id="rId26" w:history="1">
        <w:r w:rsidRPr="00564F71">
          <w:rPr>
            <w:rFonts w:ascii="Arial" w:hAnsi="Arial" w:cs="Arial"/>
            <w:color w:val="0000FF"/>
          </w:rPr>
          <w:t>закона</w:t>
        </w:r>
      </w:hyperlink>
      <w:r w:rsidRPr="00564F71">
        <w:rPr>
          <w:rFonts w:ascii="Arial" w:hAnsi="Arial" w:cs="Arial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E0CDB" w:rsidRPr="00564F71" w:rsidRDefault="00CE0CDB" w:rsidP="00A61EB2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б) признать, что обстоятельства, препятствующие выполнению требований Федерального </w:t>
      </w:r>
      <w:hyperlink r:id="rId27" w:history="1">
        <w:r w:rsidRPr="00564F71">
          <w:rPr>
            <w:rFonts w:ascii="Arial" w:hAnsi="Arial" w:cs="Arial"/>
            <w:color w:val="0000FF"/>
          </w:rPr>
          <w:t>закона</w:t>
        </w:r>
      </w:hyperlink>
      <w:r w:rsidRPr="00564F71">
        <w:rPr>
          <w:rFonts w:ascii="Arial" w:hAnsi="Arial" w:cs="Arial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</w:t>
      </w:r>
      <w:r w:rsidR="00A61EB2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применить к </w:t>
      </w:r>
      <w:r w:rsidR="00A61EB2" w:rsidRPr="00564F71">
        <w:rPr>
          <w:rFonts w:ascii="Arial" w:hAnsi="Arial" w:cs="Arial"/>
        </w:rPr>
        <w:t xml:space="preserve">муниципальному </w:t>
      </w:r>
      <w:r w:rsidRPr="00564F71">
        <w:rPr>
          <w:rFonts w:ascii="Arial" w:hAnsi="Arial" w:cs="Arial"/>
        </w:rPr>
        <w:t xml:space="preserve"> служащему конкретную меру ответственности.</w:t>
      </w:r>
    </w:p>
    <w:p w:rsidR="00A61EB2" w:rsidRPr="00564F71" w:rsidRDefault="00A61EB2" w:rsidP="00A61EB2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25.3</w:t>
      </w:r>
      <w:proofErr w:type="gramStart"/>
      <w:r w:rsidRPr="00564F71">
        <w:rPr>
          <w:rFonts w:ascii="Arial" w:hAnsi="Arial" w:cs="Arial"/>
        </w:rPr>
        <w:t xml:space="preserve"> П</w:t>
      </w:r>
      <w:proofErr w:type="gramEnd"/>
      <w:r w:rsidRPr="00564F71">
        <w:rPr>
          <w:rFonts w:ascii="Arial" w:hAnsi="Arial" w:cs="Arial"/>
        </w:rPr>
        <w:t>о итогам рассмотрения вопроса, указанного в абзаце пятом подпункта «б» пункта 16 настоящего Положения, комиссия принимает одно из следующих решений:</w:t>
      </w:r>
    </w:p>
    <w:p w:rsidR="00A61EB2" w:rsidRPr="00564F71" w:rsidRDefault="00A61EB2" w:rsidP="00A61EB2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61EB2" w:rsidRPr="00564F71" w:rsidRDefault="00A61EB2" w:rsidP="00B67CA2">
      <w:pPr>
        <w:tabs>
          <w:tab w:val="left" w:pos="360"/>
        </w:tabs>
        <w:ind w:firstLine="720"/>
        <w:jc w:val="both"/>
        <w:rPr>
          <w:rFonts w:ascii="Arial" w:hAnsi="Arial" w:cs="Arial"/>
          <w:sz w:val="28"/>
          <w:szCs w:val="28"/>
        </w:rPr>
      </w:pPr>
      <w:r w:rsidRPr="00564F71">
        <w:rPr>
          <w:rFonts w:ascii="Arial" w:hAnsi="Arial" w:cs="Arial"/>
        </w:rPr>
        <w:lastRenderedPageBreak/>
        <w:t>б) признать, что при исполнении 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 w:rsidRPr="00564F71">
        <w:rPr>
          <w:rFonts w:ascii="Arial" w:hAnsi="Arial" w:cs="Arial"/>
          <w:sz w:val="28"/>
          <w:szCs w:val="28"/>
        </w:rPr>
        <w:t xml:space="preserve"> </w:t>
      </w:r>
      <w:r w:rsidRPr="00564F71">
        <w:rPr>
          <w:rFonts w:ascii="Arial" w:hAnsi="Arial" w:cs="Arial"/>
        </w:rPr>
        <w:t xml:space="preserve">  муниципальному служащему и</w:t>
      </w:r>
      <w:r w:rsidRPr="00564F71">
        <w:rPr>
          <w:rFonts w:ascii="Arial" w:hAnsi="Arial" w:cs="Arial"/>
          <w:sz w:val="28"/>
          <w:szCs w:val="28"/>
        </w:rPr>
        <w:t xml:space="preserve"> </w:t>
      </w:r>
      <w:r w:rsidRPr="00564F71">
        <w:rPr>
          <w:rFonts w:ascii="Arial" w:hAnsi="Arial" w:cs="Arial"/>
        </w:rPr>
        <w:t>(или)</w:t>
      </w:r>
      <w:r w:rsidRPr="00564F71">
        <w:rPr>
          <w:rFonts w:ascii="Arial" w:hAnsi="Arial" w:cs="Arial"/>
          <w:sz w:val="28"/>
          <w:szCs w:val="28"/>
        </w:rPr>
        <w:t xml:space="preserve"> </w:t>
      </w:r>
    </w:p>
    <w:p w:rsidR="00A61EB2" w:rsidRPr="00564F71" w:rsidRDefault="00A61EB2" w:rsidP="00A61EB2">
      <w:pPr>
        <w:tabs>
          <w:tab w:val="left" w:pos="360"/>
        </w:tabs>
        <w:ind w:firstLine="72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руководителю   принять меры по урегулированию конфликта интересов или по недопущению его возникновения;</w:t>
      </w:r>
    </w:p>
    <w:p w:rsidR="00A61EB2" w:rsidRPr="00564F71" w:rsidRDefault="00A61EB2" w:rsidP="00A61EB2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564F71">
        <w:rPr>
          <w:rFonts w:ascii="Arial" w:hAnsi="Arial" w:cs="Arial"/>
          <w:noProof/>
          <w:szCs w:val="24"/>
        </w:rPr>
        <w:pict>
          <v:rect id="_x0000_s1027" style="position:absolute;left:0;text-align:left;margin-left:212.9pt;margin-top:-35.95pt;width:19.9pt;height:22.55pt;z-index:251657728" stroked="f">
            <v:textbox style="mso-next-textbox:#_x0000_s1027">
              <w:txbxContent>
                <w:p w:rsidR="00A61EB2" w:rsidRDefault="00A61EB2" w:rsidP="00A61EB2">
                  <w:r>
                    <w:t xml:space="preserve">  </w:t>
                  </w:r>
                </w:p>
              </w:txbxContent>
            </v:textbox>
          </v:rect>
        </w:pict>
      </w:r>
      <w:r w:rsidRPr="00564F71">
        <w:rPr>
          <w:rFonts w:ascii="Arial" w:hAnsi="Arial" w:cs="Arial"/>
          <w:szCs w:val="24"/>
        </w:rPr>
        <w:t xml:space="preserve">в) признать, что </w:t>
      </w:r>
      <w:r w:rsidR="00D36300" w:rsidRPr="00564F71">
        <w:rPr>
          <w:rFonts w:ascii="Arial" w:hAnsi="Arial" w:cs="Arial"/>
        </w:rPr>
        <w:t xml:space="preserve">муниципальный </w:t>
      </w:r>
      <w:r w:rsidRPr="00564F71">
        <w:rPr>
          <w:rFonts w:ascii="Arial" w:hAnsi="Arial" w:cs="Arial"/>
          <w:szCs w:val="24"/>
        </w:rPr>
        <w:t xml:space="preserve">служащий не соблюдал требования об урегулировании конфликта интересов. В этом случае комиссия рекомендует руководителю </w:t>
      </w:r>
      <w:r w:rsidR="00D36300" w:rsidRPr="00564F71">
        <w:rPr>
          <w:rFonts w:ascii="Arial" w:hAnsi="Arial" w:cs="Arial"/>
          <w:szCs w:val="24"/>
        </w:rPr>
        <w:t xml:space="preserve"> </w:t>
      </w:r>
      <w:r w:rsidRPr="00564F71">
        <w:rPr>
          <w:rFonts w:ascii="Arial" w:hAnsi="Arial" w:cs="Arial"/>
          <w:szCs w:val="24"/>
        </w:rPr>
        <w:t xml:space="preserve"> применить к </w:t>
      </w:r>
      <w:r w:rsidR="00D36300" w:rsidRPr="00564F71">
        <w:rPr>
          <w:rFonts w:ascii="Arial" w:hAnsi="Arial" w:cs="Arial"/>
          <w:szCs w:val="24"/>
        </w:rPr>
        <w:t xml:space="preserve"> </w:t>
      </w:r>
      <w:r w:rsidR="00D36300" w:rsidRPr="00564F71">
        <w:rPr>
          <w:rFonts w:ascii="Arial" w:hAnsi="Arial" w:cs="Arial"/>
        </w:rPr>
        <w:t>муниципальному</w:t>
      </w:r>
      <w:r w:rsidRPr="00564F71">
        <w:rPr>
          <w:rFonts w:ascii="Arial" w:hAnsi="Arial" w:cs="Arial"/>
          <w:szCs w:val="24"/>
        </w:rPr>
        <w:t xml:space="preserve"> служащему конкретную меру ответственности.</w:t>
      </w:r>
    </w:p>
    <w:p w:rsidR="00CE0CDB" w:rsidRPr="00564F71" w:rsidRDefault="00CE0CDB" w:rsidP="00D36300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26. По итогам рассмотрения вопросов, указанных в </w:t>
      </w:r>
      <w:hyperlink w:anchor="P108" w:history="1">
        <w:r w:rsidRPr="00564F71">
          <w:rPr>
            <w:rFonts w:ascii="Arial" w:hAnsi="Arial" w:cs="Arial"/>
            <w:color w:val="0000FF"/>
          </w:rPr>
          <w:t>подпунктах "а"</w:t>
        </w:r>
      </w:hyperlink>
      <w:r w:rsidRPr="00564F71">
        <w:rPr>
          <w:rFonts w:ascii="Arial" w:hAnsi="Arial" w:cs="Arial"/>
        </w:rPr>
        <w:t xml:space="preserve">, </w:t>
      </w:r>
      <w:hyperlink w:anchor="P111" w:history="1">
        <w:r w:rsidRPr="00564F71">
          <w:rPr>
            <w:rFonts w:ascii="Arial" w:hAnsi="Arial" w:cs="Arial"/>
            <w:color w:val="0000FF"/>
          </w:rPr>
          <w:t>"б"</w:t>
        </w:r>
      </w:hyperlink>
      <w:r w:rsidRPr="00564F71">
        <w:rPr>
          <w:rFonts w:ascii="Arial" w:hAnsi="Arial" w:cs="Arial"/>
        </w:rPr>
        <w:t xml:space="preserve">, </w:t>
      </w:r>
      <w:hyperlink w:anchor="P117" w:history="1">
        <w:r w:rsidRPr="00564F71">
          <w:rPr>
            <w:rFonts w:ascii="Arial" w:hAnsi="Arial" w:cs="Arial"/>
            <w:color w:val="0000FF"/>
          </w:rPr>
          <w:t>"г"</w:t>
        </w:r>
      </w:hyperlink>
      <w:r w:rsidRPr="00564F71">
        <w:rPr>
          <w:rFonts w:ascii="Arial" w:hAnsi="Arial" w:cs="Arial"/>
        </w:rPr>
        <w:t xml:space="preserve"> и </w:t>
      </w:r>
      <w:hyperlink w:anchor="P119" w:history="1">
        <w:r w:rsidRPr="00564F71">
          <w:rPr>
            <w:rFonts w:ascii="Arial" w:hAnsi="Arial" w:cs="Arial"/>
            <w:color w:val="0000FF"/>
          </w:rPr>
          <w:t>"д" пункта 16</w:t>
        </w:r>
      </w:hyperlink>
      <w:r w:rsidRPr="00564F71">
        <w:rPr>
          <w:rFonts w:ascii="Arial" w:hAnsi="Arial" w:cs="Arial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42" w:history="1">
        <w:r w:rsidRPr="00564F71">
          <w:rPr>
            <w:rFonts w:ascii="Arial" w:hAnsi="Arial" w:cs="Arial"/>
            <w:color w:val="0000FF"/>
          </w:rPr>
          <w:t>пунктами 22</w:t>
        </w:r>
      </w:hyperlink>
      <w:r w:rsidRPr="00564F71">
        <w:rPr>
          <w:rFonts w:ascii="Arial" w:hAnsi="Arial" w:cs="Arial"/>
        </w:rPr>
        <w:t xml:space="preserve"> - </w:t>
      </w:r>
      <w:hyperlink w:anchor="P151" w:history="1">
        <w:r w:rsidRPr="00564F71">
          <w:rPr>
            <w:rFonts w:ascii="Arial" w:hAnsi="Arial" w:cs="Arial"/>
            <w:color w:val="0000FF"/>
          </w:rPr>
          <w:t>25</w:t>
        </w:r>
      </w:hyperlink>
      <w:r w:rsidRPr="00564F71">
        <w:rPr>
          <w:rFonts w:ascii="Arial" w:hAnsi="Arial" w:cs="Arial"/>
        </w:rPr>
        <w:t xml:space="preserve">, </w:t>
      </w:r>
      <w:hyperlink w:anchor="P155" w:history="1">
        <w:r w:rsidRPr="00564F71">
          <w:rPr>
            <w:rFonts w:ascii="Arial" w:hAnsi="Arial" w:cs="Arial"/>
            <w:color w:val="0000FF"/>
          </w:rPr>
          <w:t>25.1</w:t>
        </w:r>
      </w:hyperlink>
      <w:r w:rsidR="00D36300" w:rsidRPr="00564F71">
        <w:rPr>
          <w:rFonts w:ascii="Arial" w:hAnsi="Arial" w:cs="Arial"/>
        </w:rPr>
        <w:t>-</w:t>
      </w:r>
      <w:r w:rsidRPr="00564F71">
        <w:rPr>
          <w:rFonts w:ascii="Arial" w:hAnsi="Arial" w:cs="Arial"/>
        </w:rPr>
        <w:t xml:space="preserve"> </w:t>
      </w:r>
      <w:hyperlink w:anchor="P159" w:history="1">
        <w:r w:rsidR="00D36300" w:rsidRPr="00564F71">
          <w:rPr>
            <w:rFonts w:ascii="Arial" w:hAnsi="Arial" w:cs="Arial"/>
            <w:color w:val="0000FF"/>
          </w:rPr>
          <w:t>3</w:t>
        </w:r>
      </w:hyperlink>
      <w:r w:rsidRPr="00564F71">
        <w:rPr>
          <w:rFonts w:ascii="Arial" w:hAnsi="Arial" w:cs="Arial"/>
        </w:rPr>
        <w:t xml:space="preserve"> и </w:t>
      </w:r>
      <w:hyperlink w:anchor="P165" w:history="1">
        <w:r w:rsidRPr="00564F71">
          <w:rPr>
            <w:rFonts w:ascii="Arial" w:hAnsi="Arial" w:cs="Arial"/>
            <w:color w:val="0000FF"/>
          </w:rPr>
          <w:t>26.1</w:t>
        </w:r>
      </w:hyperlink>
      <w:r w:rsidRPr="00564F71">
        <w:rPr>
          <w:rFonts w:ascii="Arial" w:hAnsi="Arial" w:cs="Arial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bookmarkStart w:id="22" w:name="P165"/>
      <w:bookmarkEnd w:id="22"/>
      <w:r w:rsidRPr="00564F71">
        <w:rPr>
          <w:rFonts w:ascii="Arial" w:hAnsi="Arial" w:cs="Arial"/>
        </w:rPr>
        <w:t xml:space="preserve">26.1. По итогам рассмотрения вопроса, указанного в </w:t>
      </w:r>
      <w:hyperlink w:anchor="P119" w:history="1">
        <w:r w:rsidRPr="00564F71">
          <w:rPr>
            <w:rFonts w:ascii="Arial" w:hAnsi="Arial" w:cs="Arial"/>
            <w:color w:val="0000FF"/>
          </w:rPr>
          <w:t>подпункте "д" пункта 16</w:t>
        </w:r>
      </w:hyperlink>
      <w:r w:rsidRPr="00564F71">
        <w:rPr>
          <w:rFonts w:ascii="Arial" w:hAnsi="Arial" w:cs="Arial"/>
        </w:rPr>
        <w:t xml:space="preserve"> настоящего Положения, комиссия принимает в отношении гражданина, замещавшего должность </w:t>
      </w:r>
      <w:r w:rsidR="00D36300" w:rsidRPr="00564F71">
        <w:rPr>
          <w:rFonts w:ascii="Arial" w:hAnsi="Arial" w:cs="Arial"/>
        </w:rPr>
        <w:t xml:space="preserve"> муниципальной</w:t>
      </w:r>
      <w:r w:rsidRPr="00564F71">
        <w:rPr>
          <w:rFonts w:ascii="Arial" w:hAnsi="Arial" w:cs="Arial"/>
        </w:rPr>
        <w:t xml:space="preserve"> службы в органе исполнительной власти</w:t>
      </w:r>
      <w:proofErr w:type="gramStart"/>
      <w:r w:rsidRPr="00564F71">
        <w:rPr>
          <w:rFonts w:ascii="Arial" w:hAnsi="Arial" w:cs="Arial"/>
        </w:rPr>
        <w:t xml:space="preserve">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>,</w:t>
      </w:r>
      <w:proofErr w:type="gramEnd"/>
      <w:r w:rsidRPr="00564F71">
        <w:rPr>
          <w:rFonts w:ascii="Arial" w:hAnsi="Arial" w:cs="Arial"/>
        </w:rPr>
        <w:t xml:space="preserve"> одно из следующих решений: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E0CDB" w:rsidRPr="00564F71" w:rsidRDefault="00CE0CDB" w:rsidP="00D36300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 w:history="1">
        <w:r w:rsidRPr="00564F71">
          <w:rPr>
            <w:rFonts w:ascii="Arial" w:hAnsi="Arial" w:cs="Arial"/>
            <w:color w:val="0000FF"/>
          </w:rPr>
          <w:t>статьи 12</w:t>
        </w:r>
      </w:hyperlink>
      <w:r w:rsidRPr="00564F71">
        <w:rPr>
          <w:rFonts w:ascii="Arial" w:hAnsi="Arial" w:cs="Arial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564F71">
          <w:rPr>
            <w:rFonts w:ascii="Arial" w:hAnsi="Arial" w:cs="Arial"/>
          </w:rPr>
          <w:t>2008 г</w:t>
        </w:r>
      </w:smartTag>
      <w:r w:rsidRPr="00564F71">
        <w:rPr>
          <w:rFonts w:ascii="Arial" w:hAnsi="Arial" w:cs="Arial"/>
        </w:rPr>
        <w:t xml:space="preserve">. N 273-ФЗ "О противодействии коррупции". В этом случае комиссия рекомендует руководителю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27. По итогам рассмотрения вопроса, предусмотренного </w:t>
      </w:r>
      <w:hyperlink w:anchor="P116" w:history="1">
        <w:r w:rsidRPr="00564F71">
          <w:rPr>
            <w:rFonts w:ascii="Arial" w:hAnsi="Arial" w:cs="Arial"/>
            <w:color w:val="0000FF"/>
          </w:rPr>
          <w:t>подпунктом "в" пункта 16</w:t>
        </w:r>
      </w:hyperlink>
      <w:r w:rsidRPr="00564F71">
        <w:rPr>
          <w:rFonts w:ascii="Arial" w:hAnsi="Arial" w:cs="Arial"/>
        </w:rPr>
        <w:t xml:space="preserve"> настоящего Положения, комиссия принимает соответствующее решение.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28. Для исполнения решений комиссии могут быть подготовлены проекты нормативных правовых актов органа исполнительной власти</w:t>
      </w:r>
      <w:proofErr w:type="gramStart"/>
      <w:r w:rsidRPr="00564F71">
        <w:rPr>
          <w:rFonts w:ascii="Arial" w:hAnsi="Arial" w:cs="Arial"/>
        </w:rPr>
        <w:t xml:space="preserve">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>,</w:t>
      </w:r>
      <w:proofErr w:type="gramEnd"/>
      <w:r w:rsidRPr="00564F71">
        <w:rPr>
          <w:rFonts w:ascii="Arial" w:hAnsi="Arial" w:cs="Arial"/>
        </w:rPr>
        <w:t xml:space="preserve"> решений или поручений руководителя органа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которые в установленном порядке представляются на рассмотрение руководителя органа исполнительной власти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>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29. Решения комиссии по вопросам, указанным в </w:t>
      </w:r>
      <w:hyperlink w:anchor="P107" w:history="1">
        <w:r w:rsidRPr="00564F71">
          <w:rPr>
            <w:rFonts w:ascii="Arial" w:hAnsi="Arial" w:cs="Arial"/>
            <w:color w:val="0000FF"/>
          </w:rPr>
          <w:t>пункте 16</w:t>
        </w:r>
      </w:hyperlink>
      <w:r w:rsidRPr="00564F71">
        <w:rPr>
          <w:rFonts w:ascii="Arial" w:hAnsi="Arial" w:cs="Arial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2" w:history="1">
        <w:r w:rsidRPr="00564F71">
          <w:rPr>
            <w:rFonts w:ascii="Arial" w:hAnsi="Arial" w:cs="Arial"/>
            <w:color w:val="0000FF"/>
          </w:rPr>
          <w:t>абзаце втором подпункта "б" пункта 16</w:t>
        </w:r>
      </w:hyperlink>
      <w:r w:rsidRPr="00564F71">
        <w:rPr>
          <w:rFonts w:ascii="Arial" w:hAnsi="Arial" w:cs="Arial"/>
        </w:rPr>
        <w:t xml:space="preserve"> настоящего Положения, для руководителя органа исполнительной власти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112" w:history="1">
        <w:r w:rsidRPr="00564F71">
          <w:rPr>
            <w:rFonts w:ascii="Arial" w:hAnsi="Arial" w:cs="Arial"/>
            <w:color w:val="0000FF"/>
          </w:rPr>
          <w:t>абзаце втором подпункта "б" пункта 16</w:t>
        </w:r>
      </w:hyperlink>
      <w:r w:rsidRPr="00564F71">
        <w:rPr>
          <w:rFonts w:ascii="Arial" w:hAnsi="Arial" w:cs="Arial"/>
        </w:rPr>
        <w:t xml:space="preserve"> настоящего Положения, носит обязательный характер.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31. В протоколе заседания комиссии указываются: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а) дата заседания комиссии, фамилии, имена, отчества членов комиссии и </w:t>
      </w:r>
      <w:r w:rsidRPr="00564F71">
        <w:rPr>
          <w:rFonts w:ascii="Arial" w:hAnsi="Arial" w:cs="Arial"/>
        </w:rPr>
        <w:lastRenderedPageBreak/>
        <w:t>других лиц, присутствующих на заседании;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D36300" w:rsidRPr="00564F71">
        <w:rPr>
          <w:rFonts w:ascii="Arial" w:hAnsi="Arial" w:cs="Arial"/>
        </w:rPr>
        <w:t xml:space="preserve"> муниципального </w:t>
      </w:r>
      <w:r w:rsidRPr="00564F71">
        <w:rPr>
          <w:rFonts w:ascii="Arial" w:hAnsi="Arial" w:cs="Arial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в) предъявляемые к </w:t>
      </w:r>
      <w:r w:rsidR="00D36300" w:rsidRPr="00564F71">
        <w:rPr>
          <w:rFonts w:ascii="Arial" w:hAnsi="Arial" w:cs="Arial"/>
        </w:rPr>
        <w:t xml:space="preserve"> муниципальному</w:t>
      </w:r>
      <w:r w:rsidRPr="00564F71">
        <w:rPr>
          <w:rFonts w:ascii="Arial" w:hAnsi="Arial" w:cs="Arial"/>
        </w:rPr>
        <w:t xml:space="preserve"> служащему претензии, материалы, на которых они основываются;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г) содержание пояснений </w:t>
      </w:r>
      <w:r w:rsidR="00D36300" w:rsidRPr="00564F71">
        <w:rPr>
          <w:rFonts w:ascii="Arial" w:hAnsi="Arial" w:cs="Arial"/>
        </w:rPr>
        <w:t xml:space="preserve"> муниципального</w:t>
      </w:r>
      <w:r w:rsidRPr="00564F71">
        <w:rPr>
          <w:rFonts w:ascii="Arial" w:hAnsi="Arial" w:cs="Arial"/>
        </w:rPr>
        <w:t xml:space="preserve"> служащего и других лиц по существу предъявляемых претензий;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д) фамилии, имена, отчества выступивших на заседании лиц и краткое изложение их выступлений;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ж) другие сведения;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з) результаты голосования;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и) решение и обоснование его принятия.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33. Копии протокола заседания комиссии в 3-дневный срок со дня заседания направляются руководителю органа, полностью или в виде выписок из него </w:t>
      </w:r>
      <w:r w:rsidR="00D36300" w:rsidRPr="00564F71">
        <w:rPr>
          <w:rFonts w:ascii="Arial" w:hAnsi="Arial" w:cs="Arial"/>
        </w:rPr>
        <w:t xml:space="preserve">– муниципальному </w:t>
      </w:r>
      <w:r w:rsidRPr="00564F71">
        <w:rPr>
          <w:rFonts w:ascii="Arial" w:hAnsi="Arial" w:cs="Arial"/>
        </w:rPr>
        <w:t xml:space="preserve"> служащему, а также по решению комиссии - иным заинтересованным лицам.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34. Руководитель органа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564F71">
        <w:rPr>
          <w:rFonts w:ascii="Arial" w:hAnsi="Arial" w:cs="Arial"/>
        </w:rPr>
        <w:t>компетенции</w:t>
      </w:r>
      <w:proofErr w:type="gramEnd"/>
      <w:r w:rsidRPr="00564F71">
        <w:rPr>
          <w:rFonts w:ascii="Arial" w:hAnsi="Arial" w:cs="Arial"/>
        </w:rPr>
        <w:t xml:space="preserve"> содержащиеся в нем рекомендации при принятии решения о применении к </w:t>
      </w:r>
      <w:r w:rsidR="00D36300" w:rsidRPr="00564F71">
        <w:rPr>
          <w:rFonts w:ascii="Arial" w:hAnsi="Arial" w:cs="Arial"/>
        </w:rPr>
        <w:t xml:space="preserve"> муниципальному</w:t>
      </w:r>
      <w:r w:rsidRPr="00564F71">
        <w:rPr>
          <w:rFonts w:ascii="Arial" w:hAnsi="Arial" w:cs="Arial"/>
        </w:rPr>
        <w:t xml:space="preserve"> служащему мер ответственности, предусмотренных нормативными правовыми актами Российской Федерации и Курской области, а также по иным вопросам организации противодействия коррупции. О рассмотрении рекомендаций комиссии и принятом решении руководитель органа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органа </w:t>
      </w:r>
      <w:r w:rsidR="00D36300" w:rsidRPr="00564F71">
        <w:rPr>
          <w:rFonts w:ascii="Arial" w:hAnsi="Arial" w:cs="Arial"/>
        </w:rPr>
        <w:t xml:space="preserve">  </w:t>
      </w:r>
      <w:r w:rsidRPr="00564F71">
        <w:rPr>
          <w:rFonts w:ascii="Arial" w:hAnsi="Arial" w:cs="Arial"/>
        </w:rPr>
        <w:t>оглашается на ближайшем заседании комиссии и принимается к сведению без обсуждения.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35. В случае установления комиссией признаков дисциплинарного проступка в действиях (бездействии)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</w:t>
      </w:r>
      <w:r w:rsidR="00D36300" w:rsidRPr="00564F71">
        <w:rPr>
          <w:rFonts w:ascii="Arial" w:hAnsi="Arial" w:cs="Arial"/>
        </w:rPr>
        <w:t xml:space="preserve">муниципального </w:t>
      </w:r>
      <w:r w:rsidRPr="00564F71">
        <w:rPr>
          <w:rFonts w:ascii="Arial" w:hAnsi="Arial" w:cs="Arial"/>
        </w:rPr>
        <w:t xml:space="preserve">служащего информация об этом представляется руководителю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для решения вопроса о применении к </w:t>
      </w:r>
      <w:r w:rsidR="00D36300" w:rsidRPr="00564F71">
        <w:rPr>
          <w:rFonts w:ascii="Arial" w:hAnsi="Arial" w:cs="Arial"/>
        </w:rPr>
        <w:t xml:space="preserve">муниципальному </w:t>
      </w:r>
      <w:r w:rsidRPr="00564F71">
        <w:rPr>
          <w:rFonts w:ascii="Arial" w:hAnsi="Arial" w:cs="Arial"/>
        </w:rPr>
        <w:t>служащему мер ответственности, предусмотренных нормативными правовыми актами Российской Федерации и Курской области.</w:t>
      </w:r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36. </w:t>
      </w:r>
      <w:proofErr w:type="gramStart"/>
      <w:r w:rsidRPr="00564F71">
        <w:rPr>
          <w:rFonts w:ascii="Arial" w:hAnsi="Arial" w:cs="Arial"/>
        </w:rPr>
        <w:t xml:space="preserve">В случае установления комиссией факта совершения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</w:t>
      </w:r>
      <w:r w:rsidR="00D36300" w:rsidRPr="00564F71">
        <w:rPr>
          <w:rFonts w:ascii="Arial" w:hAnsi="Arial" w:cs="Arial"/>
        </w:rPr>
        <w:t xml:space="preserve">муниципальным </w:t>
      </w:r>
      <w:r w:rsidRPr="00564F71">
        <w:rPr>
          <w:rFonts w:ascii="Arial" w:hAnsi="Arial" w:cs="Arial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E0CDB" w:rsidRPr="00564F71" w:rsidRDefault="00CE0CDB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37. Копия протокола заседания комиссии или выписка из него приобщается к личному делу </w:t>
      </w:r>
      <w:r w:rsidR="00D36300" w:rsidRPr="00564F71">
        <w:rPr>
          <w:rFonts w:ascii="Arial" w:hAnsi="Arial" w:cs="Arial"/>
        </w:rPr>
        <w:t xml:space="preserve"> муниципального </w:t>
      </w:r>
      <w:r w:rsidRPr="00564F71">
        <w:rPr>
          <w:rFonts w:ascii="Arial" w:hAnsi="Arial" w:cs="Arial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E0CDB" w:rsidRPr="00564F71" w:rsidRDefault="00CE0CDB" w:rsidP="00D36300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37.1. Выписка из решения комиссии, заверенная подписью секретаря комиссии и печатью органа исполнительной власти, вручается гражданину, </w:t>
      </w:r>
      <w:r w:rsidRPr="00564F71">
        <w:rPr>
          <w:rFonts w:ascii="Arial" w:hAnsi="Arial" w:cs="Arial"/>
        </w:rPr>
        <w:lastRenderedPageBreak/>
        <w:t xml:space="preserve">замещавшему должность </w:t>
      </w:r>
      <w:r w:rsidR="00D36300" w:rsidRPr="00564F71">
        <w:rPr>
          <w:rFonts w:ascii="Arial" w:hAnsi="Arial" w:cs="Arial"/>
        </w:rPr>
        <w:t>муниципальной</w:t>
      </w:r>
      <w:r w:rsidRPr="00564F71">
        <w:rPr>
          <w:rFonts w:ascii="Arial" w:hAnsi="Arial" w:cs="Arial"/>
        </w:rPr>
        <w:t xml:space="preserve"> службы в органе исполнительной власти</w:t>
      </w:r>
      <w:proofErr w:type="gramStart"/>
      <w:r w:rsidRPr="00564F71">
        <w:rPr>
          <w:rFonts w:ascii="Arial" w:hAnsi="Arial" w:cs="Arial"/>
        </w:rPr>
        <w:t xml:space="preserve">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>,</w:t>
      </w:r>
      <w:proofErr w:type="gramEnd"/>
      <w:r w:rsidRPr="00564F71">
        <w:rPr>
          <w:rFonts w:ascii="Arial" w:hAnsi="Arial" w:cs="Arial"/>
        </w:rPr>
        <w:t xml:space="preserve">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C183E" w:rsidRPr="00F47973" w:rsidRDefault="00CE0CDB" w:rsidP="00F47973">
      <w:pPr>
        <w:pStyle w:val="ConsPlusNormal"/>
        <w:ind w:firstLine="540"/>
        <w:jc w:val="both"/>
        <w:rPr>
          <w:rFonts w:ascii="Arial" w:hAnsi="Arial" w:cs="Arial"/>
        </w:rPr>
      </w:pPr>
      <w:r w:rsidRPr="00564F71">
        <w:rPr>
          <w:rFonts w:ascii="Arial" w:hAnsi="Arial" w:cs="Arial"/>
        </w:rPr>
        <w:t xml:space="preserve">38. </w:t>
      </w:r>
      <w:proofErr w:type="gramStart"/>
      <w:r w:rsidRPr="00564F71">
        <w:rPr>
          <w:rFonts w:ascii="Arial" w:hAnsi="Arial" w:cs="Arial"/>
        </w:rP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кадровой служб</w:t>
      </w:r>
      <w:r w:rsidR="00D36300" w:rsidRPr="00564F71">
        <w:rPr>
          <w:rFonts w:ascii="Arial" w:hAnsi="Arial" w:cs="Arial"/>
        </w:rPr>
        <w:t>ой</w:t>
      </w:r>
      <w:r w:rsidRPr="00564F71">
        <w:rPr>
          <w:rFonts w:ascii="Arial" w:hAnsi="Arial" w:cs="Arial"/>
        </w:rPr>
        <w:t xml:space="preserve"> органа исполнительной власти </w:t>
      </w:r>
      <w:r w:rsidR="00D36300" w:rsidRPr="00564F71">
        <w:rPr>
          <w:rFonts w:ascii="Arial" w:hAnsi="Arial" w:cs="Arial"/>
        </w:rPr>
        <w:t xml:space="preserve"> </w:t>
      </w:r>
      <w:r w:rsidRPr="00564F71">
        <w:rPr>
          <w:rFonts w:ascii="Arial" w:hAnsi="Arial" w:cs="Arial"/>
        </w:rPr>
        <w:t xml:space="preserve"> по профилактике коррупционных и иных правонарушений или должностными лицами кадровой службы органа исполнительной власти области, ответственными за работу по</w:t>
      </w:r>
      <w:proofErr w:type="gramEnd"/>
      <w:r w:rsidRPr="00564F71">
        <w:rPr>
          <w:rFonts w:ascii="Arial" w:hAnsi="Arial" w:cs="Arial"/>
        </w:rPr>
        <w:t xml:space="preserve"> профилактике коррупционных и иных правонарушений.</w:t>
      </w:r>
    </w:p>
    <w:p w:rsidR="00CC183E" w:rsidRDefault="00CC183E" w:rsidP="003B2C60"/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91CDE" w:rsidRDefault="00191CD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C183E" w:rsidRPr="002164A1" w:rsidRDefault="00CC183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164A1"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CC183E" w:rsidRPr="002164A1" w:rsidRDefault="00CC183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2164A1">
        <w:rPr>
          <w:rFonts w:ascii="Times New Roman" w:hAnsi="Times New Roman"/>
          <w:b/>
          <w:sz w:val="28"/>
          <w:szCs w:val="28"/>
        </w:rPr>
        <w:t xml:space="preserve"> АРТЮХОВСКОГО СЕЛЬСОВЕТА</w:t>
      </w:r>
    </w:p>
    <w:p w:rsidR="00CC183E" w:rsidRPr="002164A1" w:rsidRDefault="00CC183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164A1">
        <w:rPr>
          <w:rFonts w:ascii="Times New Roman" w:hAnsi="Times New Roman"/>
          <w:b/>
          <w:sz w:val="28"/>
          <w:szCs w:val="28"/>
        </w:rPr>
        <w:t>ОКТЯБРЬСКОГО РАЙОНА КУРСКОЙ ОБЛАСТИ</w:t>
      </w:r>
    </w:p>
    <w:p w:rsidR="00CC183E" w:rsidRPr="002164A1" w:rsidRDefault="00CC183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C183E" w:rsidRPr="002164A1" w:rsidRDefault="00CC183E" w:rsidP="00CC183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164A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164A1">
        <w:rPr>
          <w:rFonts w:ascii="Times New Roman" w:hAnsi="Times New Roman"/>
          <w:b/>
          <w:sz w:val="28"/>
          <w:szCs w:val="28"/>
        </w:rPr>
        <w:t xml:space="preserve"> ОС Т А Н О В Л Е Н И Е</w:t>
      </w:r>
    </w:p>
    <w:p w:rsidR="00CC183E" w:rsidRDefault="00CC183E" w:rsidP="00CC183E">
      <w:pPr>
        <w:pStyle w:val="a6"/>
        <w:rPr>
          <w:rFonts w:ascii="Times New Roman" w:hAnsi="Times New Roman"/>
          <w:sz w:val="28"/>
          <w:szCs w:val="28"/>
        </w:rPr>
      </w:pPr>
    </w:p>
    <w:p w:rsidR="00CC183E" w:rsidRPr="00B650C5" w:rsidRDefault="00CC183E" w:rsidP="00CC183E">
      <w:pPr>
        <w:pStyle w:val="a6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25</w:t>
      </w:r>
      <w:r w:rsidRPr="00B650C5">
        <w:rPr>
          <w:rFonts w:ascii="Times New Roman" w:hAnsi="Times New Roman"/>
          <w:sz w:val="24"/>
          <w:szCs w:val="24"/>
          <w:u w:val="single"/>
        </w:rPr>
        <w:t>.02.2016г № 25</w:t>
      </w:r>
    </w:p>
    <w:p w:rsidR="00CC183E" w:rsidRPr="00B650C5" w:rsidRDefault="00CC183E" w:rsidP="00CC183E">
      <w:pPr>
        <w:pStyle w:val="a6"/>
        <w:rPr>
          <w:rFonts w:ascii="Times New Roman" w:hAnsi="Times New Roman"/>
          <w:sz w:val="24"/>
          <w:szCs w:val="24"/>
        </w:rPr>
      </w:pPr>
      <w:r w:rsidRPr="00B650C5">
        <w:rPr>
          <w:rFonts w:ascii="Times New Roman" w:hAnsi="Times New Roman"/>
          <w:sz w:val="24"/>
          <w:szCs w:val="24"/>
        </w:rPr>
        <w:t>д</w:t>
      </w:r>
      <w:proofErr w:type="gramStart"/>
      <w:r w:rsidRPr="00B650C5">
        <w:rPr>
          <w:rFonts w:ascii="Times New Roman" w:hAnsi="Times New Roman"/>
          <w:sz w:val="24"/>
          <w:szCs w:val="24"/>
        </w:rPr>
        <w:t>.А</w:t>
      </w:r>
      <w:proofErr w:type="gramEnd"/>
      <w:r w:rsidRPr="00B650C5">
        <w:rPr>
          <w:rFonts w:ascii="Times New Roman" w:hAnsi="Times New Roman"/>
          <w:sz w:val="24"/>
          <w:szCs w:val="24"/>
        </w:rPr>
        <w:t>ртюховка</w:t>
      </w:r>
    </w:p>
    <w:p w:rsidR="00CC183E" w:rsidRPr="00B650C5" w:rsidRDefault="00CC183E" w:rsidP="00CC183E">
      <w:pPr>
        <w:pStyle w:val="a6"/>
        <w:rPr>
          <w:rFonts w:ascii="Times New Roman" w:hAnsi="Times New Roman"/>
          <w:sz w:val="24"/>
          <w:szCs w:val="24"/>
        </w:rPr>
      </w:pPr>
    </w:p>
    <w:p w:rsidR="00CC183E" w:rsidRPr="00B650C5" w:rsidRDefault="00CC183E" w:rsidP="00CC183E">
      <w:pPr>
        <w:jc w:val="both"/>
      </w:pPr>
      <w:r w:rsidRPr="00B650C5">
        <w:t xml:space="preserve"> </w:t>
      </w:r>
    </w:p>
    <w:p w:rsidR="00CC183E" w:rsidRPr="00B650C5" w:rsidRDefault="00CC183E" w:rsidP="00CC183E">
      <w:pPr>
        <w:tabs>
          <w:tab w:val="left" w:pos="5040"/>
          <w:tab w:val="left" w:pos="5220"/>
        </w:tabs>
        <w:ind w:right="4211"/>
      </w:pPr>
      <w:r w:rsidRPr="00B650C5">
        <w:t>О порядке сообщения муниципальными служащими администрации Артюховского сельсовета Октябрьского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183E" w:rsidRPr="00B650C5" w:rsidRDefault="00CC183E" w:rsidP="00CC183E">
      <w:pPr>
        <w:pStyle w:val="ConsPlusNormal"/>
        <w:widowControl/>
        <w:tabs>
          <w:tab w:val="left" w:pos="1049"/>
        </w:tabs>
        <w:jc w:val="both"/>
        <w:rPr>
          <w:iCs/>
          <w:szCs w:val="24"/>
        </w:rPr>
      </w:pPr>
    </w:p>
    <w:p w:rsidR="00CC183E" w:rsidRPr="00B650C5" w:rsidRDefault="00CC183E" w:rsidP="00CC183E">
      <w:pPr>
        <w:pStyle w:val="ConsPlusNormal"/>
        <w:widowControl/>
        <w:tabs>
          <w:tab w:val="left" w:pos="1049"/>
        </w:tabs>
        <w:jc w:val="both"/>
        <w:rPr>
          <w:iCs/>
          <w:szCs w:val="24"/>
        </w:rPr>
      </w:pPr>
    </w:p>
    <w:p w:rsidR="00CC183E" w:rsidRPr="00B650C5" w:rsidRDefault="00CC183E" w:rsidP="00CC183E">
      <w:pPr>
        <w:pStyle w:val="ConsPlusNormal"/>
        <w:tabs>
          <w:tab w:val="left" w:pos="360"/>
        </w:tabs>
        <w:jc w:val="both"/>
        <w:rPr>
          <w:szCs w:val="24"/>
        </w:rPr>
      </w:pPr>
      <w:r w:rsidRPr="00B650C5">
        <w:rPr>
          <w:szCs w:val="24"/>
        </w:rPr>
        <w:t xml:space="preserve">     </w:t>
      </w:r>
      <w:proofErr w:type="gramStart"/>
      <w:r w:rsidRPr="00B650C5">
        <w:rPr>
          <w:szCs w:val="24"/>
        </w:rPr>
        <w:t>В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и во изменение постановления</w:t>
      </w:r>
      <w:proofErr w:type="gramEnd"/>
      <w:r w:rsidRPr="00B650C5">
        <w:rPr>
          <w:szCs w:val="24"/>
        </w:rPr>
        <w:t xml:space="preserve"> Губернатора Курской области от 27.08.2015 № 343-пг «О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области» ПОСТАНОВЛЯЮ:</w:t>
      </w:r>
    </w:p>
    <w:p w:rsidR="00CC183E" w:rsidRPr="00B650C5" w:rsidRDefault="00CC183E" w:rsidP="00CC183E">
      <w:pPr>
        <w:tabs>
          <w:tab w:val="left" w:pos="360"/>
        </w:tabs>
        <w:ind w:firstLine="720"/>
      </w:pPr>
      <w:r w:rsidRPr="00B650C5">
        <w:t>1. Утвердить прилагаемое Положение о порядке сообщения муниципальными служащими</w:t>
      </w:r>
      <w:r>
        <w:t xml:space="preserve"> </w:t>
      </w:r>
      <w:r w:rsidRPr="00B650C5">
        <w:t>администрации Артюховског</w:t>
      </w:r>
      <w:r>
        <w:t>о</w:t>
      </w:r>
      <w:r w:rsidRPr="00B650C5">
        <w:t xml:space="preserve"> </w:t>
      </w:r>
      <w:r>
        <w:t xml:space="preserve">         </w:t>
      </w:r>
      <w:r w:rsidRPr="00B650C5">
        <w:t>сельсовета Октябрьского района Курской области о</w:t>
      </w:r>
      <w:r>
        <w:t xml:space="preserve">        </w:t>
      </w:r>
      <w:r w:rsidRPr="00B650C5">
        <w:t xml:space="preserve"> возникновении </w:t>
      </w:r>
      <w:r>
        <w:t xml:space="preserve">        </w:t>
      </w:r>
      <w:r w:rsidRPr="00B650C5">
        <w:t xml:space="preserve">личной </w:t>
      </w:r>
      <w:r>
        <w:t xml:space="preserve">    </w:t>
      </w:r>
      <w:r w:rsidRPr="00B650C5">
        <w:t>за</w:t>
      </w:r>
      <w:r>
        <w:t xml:space="preserve">     за</w:t>
      </w:r>
      <w:r w:rsidRPr="00B650C5">
        <w:t>интере</w:t>
      </w:r>
      <w:r>
        <w:t xml:space="preserve">сованности              при исполнении </w:t>
      </w:r>
      <w:r w:rsidRPr="00B650C5">
        <w:t xml:space="preserve">должностных обязанностей, </w:t>
      </w:r>
      <w:r>
        <w:t xml:space="preserve">         к</w:t>
      </w:r>
      <w:r w:rsidRPr="00B650C5">
        <w:t>оторая</w:t>
      </w:r>
      <w:r>
        <w:t xml:space="preserve">            </w:t>
      </w:r>
      <w:r w:rsidRPr="00B650C5">
        <w:t>приводит или может привести к конфликту интересов.</w:t>
      </w:r>
    </w:p>
    <w:p w:rsidR="00CC183E" w:rsidRPr="00B650C5" w:rsidRDefault="00CC183E" w:rsidP="00CC183E">
      <w:pPr>
        <w:tabs>
          <w:tab w:val="left" w:pos="765"/>
        </w:tabs>
        <w:jc w:val="both"/>
      </w:pPr>
      <w:r>
        <w:t xml:space="preserve">          2</w:t>
      </w:r>
      <w:r w:rsidRPr="00B650C5">
        <w:t xml:space="preserve">. </w:t>
      </w:r>
      <w:proofErr w:type="gramStart"/>
      <w:r w:rsidRPr="00B650C5">
        <w:t>Контроль за</w:t>
      </w:r>
      <w:proofErr w:type="gramEnd"/>
      <w:r w:rsidRPr="00B650C5">
        <w:t xml:space="preserve"> выполнением настоящего постановления оставляю за собой.</w:t>
      </w:r>
    </w:p>
    <w:p w:rsidR="00CC183E" w:rsidRPr="00B650C5" w:rsidRDefault="00CC183E" w:rsidP="00CC183E">
      <w:pPr>
        <w:tabs>
          <w:tab w:val="left" w:pos="765"/>
        </w:tabs>
        <w:jc w:val="both"/>
      </w:pPr>
      <w:r>
        <w:t xml:space="preserve">          3</w:t>
      </w:r>
      <w:r w:rsidRPr="00B650C5">
        <w:t>.  Настоящее постановление вступает в силу со дня подписания.</w:t>
      </w:r>
    </w:p>
    <w:p w:rsidR="00CC183E" w:rsidRPr="00B650C5" w:rsidRDefault="00CC183E" w:rsidP="00CC183E">
      <w:pPr>
        <w:tabs>
          <w:tab w:val="left" w:pos="360"/>
        </w:tabs>
        <w:ind w:firstLine="720"/>
        <w:jc w:val="both"/>
      </w:pPr>
    </w:p>
    <w:p w:rsidR="00CC183E" w:rsidRPr="00B650C5" w:rsidRDefault="00CC183E" w:rsidP="00CC183E">
      <w:pPr>
        <w:tabs>
          <w:tab w:val="left" w:pos="360"/>
        </w:tabs>
        <w:jc w:val="both"/>
      </w:pPr>
    </w:p>
    <w:p w:rsidR="00CC183E" w:rsidRPr="00B650C5" w:rsidRDefault="00CC183E" w:rsidP="00CC183E">
      <w:pPr>
        <w:tabs>
          <w:tab w:val="left" w:pos="360"/>
        </w:tabs>
        <w:jc w:val="both"/>
      </w:pPr>
    </w:p>
    <w:p w:rsidR="00CC183E" w:rsidRPr="00B650C5" w:rsidRDefault="00CC183E" w:rsidP="00CC183E">
      <w:pPr>
        <w:jc w:val="both"/>
      </w:pPr>
      <w:r w:rsidRPr="00B650C5">
        <w:t>Глава Артюховского сельсовета</w:t>
      </w:r>
    </w:p>
    <w:p w:rsidR="00CC183E" w:rsidRPr="00B650C5" w:rsidRDefault="00CC183E" w:rsidP="00CC183E">
      <w:pPr>
        <w:jc w:val="both"/>
      </w:pPr>
      <w:r w:rsidRPr="00B650C5">
        <w:t>Октябрьского района</w:t>
      </w:r>
      <w:r>
        <w:t xml:space="preserve">  </w:t>
      </w:r>
    </w:p>
    <w:p w:rsidR="00F47973" w:rsidRDefault="00CC183E" w:rsidP="00F47973">
      <w:pPr>
        <w:jc w:val="both"/>
      </w:pPr>
      <w:r w:rsidRPr="00B650C5">
        <w:t>Курской области</w:t>
      </w:r>
      <w:r w:rsidRPr="00B650C5">
        <w:tab/>
      </w:r>
      <w:r w:rsidRPr="00B650C5">
        <w:tab/>
      </w:r>
      <w:r w:rsidRPr="00B650C5">
        <w:tab/>
      </w:r>
      <w:r w:rsidRPr="00B650C5">
        <w:tab/>
      </w:r>
      <w:r w:rsidRPr="00B650C5">
        <w:tab/>
      </w:r>
      <w:r w:rsidRPr="00B650C5">
        <w:tab/>
      </w:r>
      <w:r w:rsidRPr="00B650C5">
        <w:tab/>
      </w:r>
      <w:r w:rsidRPr="00B650C5">
        <w:tab/>
      </w:r>
      <w:bookmarkStart w:id="23" w:name="_GoBack"/>
      <w:bookmarkEnd w:id="23"/>
      <w:r w:rsidRPr="00B650C5">
        <w:t xml:space="preserve">   </w:t>
      </w:r>
      <w:r>
        <w:t xml:space="preserve">   </w:t>
      </w:r>
      <w:r w:rsidRPr="00B650C5">
        <w:t>В.Т.Ковалев</w:t>
      </w:r>
    </w:p>
    <w:p w:rsidR="00F47973" w:rsidRDefault="00F47973" w:rsidP="00F47973">
      <w:pPr>
        <w:jc w:val="both"/>
      </w:pPr>
    </w:p>
    <w:p w:rsidR="00F47973" w:rsidRDefault="00F47973" w:rsidP="00CC183E"/>
    <w:p w:rsidR="00F47973" w:rsidRDefault="00F47973" w:rsidP="00CC183E"/>
    <w:p w:rsidR="00F47973" w:rsidRDefault="00F47973" w:rsidP="00CC183E"/>
    <w:p w:rsidR="00F47973" w:rsidRDefault="00F47973" w:rsidP="00CC183E"/>
    <w:p w:rsidR="00F47973" w:rsidRDefault="00F47973" w:rsidP="00CC183E"/>
    <w:p w:rsidR="00CC183E" w:rsidRDefault="00CC183E" w:rsidP="00CC183E"/>
    <w:p w:rsidR="00CC183E" w:rsidRDefault="00CC183E" w:rsidP="00CC183E"/>
    <w:p w:rsidR="00CC183E" w:rsidRPr="00F47973" w:rsidRDefault="00CC183E" w:rsidP="00CC183E">
      <w:pPr>
        <w:ind w:left="5400"/>
        <w:jc w:val="center"/>
        <w:rPr>
          <w:sz w:val="22"/>
          <w:szCs w:val="22"/>
        </w:rPr>
      </w:pPr>
      <w:r w:rsidRPr="00F47973">
        <w:rPr>
          <w:sz w:val="22"/>
          <w:szCs w:val="22"/>
        </w:rPr>
        <w:t>УТВЕРЖДЕНО</w:t>
      </w:r>
    </w:p>
    <w:p w:rsidR="00CC183E" w:rsidRPr="00F47973" w:rsidRDefault="00CC183E" w:rsidP="00CC183E">
      <w:pPr>
        <w:ind w:left="5400"/>
        <w:jc w:val="center"/>
        <w:rPr>
          <w:sz w:val="22"/>
          <w:szCs w:val="22"/>
        </w:rPr>
      </w:pPr>
      <w:r w:rsidRPr="00F47973">
        <w:rPr>
          <w:sz w:val="22"/>
          <w:szCs w:val="22"/>
        </w:rPr>
        <w:lastRenderedPageBreak/>
        <w:t>постановлением Администрации</w:t>
      </w:r>
    </w:p>
    <w:p w:rsidR="00CC183E" w:rsidRPr="00F47973" w:rsidRDefault="00CC183E" w:rsidP="00CC183E">
      <w:pPr>
        <w:ind w:left="5400"/>
        <w:rPr>
          <w:sz w:val="22"/>
          <w:szCs w:val="22"/>
        </w:rPr>
      </w:pPr>
      <w:r w:rsidRPr="00F47973">
        <w:rPr>
          <w:sz w:val="22"/>
          <w:szCs w:val="22"/>
        </w:rPr>
        <w:t>Артюховского сельсовета</w:t>
      </w:r>
    </w:p>
    <w:p w:rsidR="00CC183E" w:rsidRPr="00F47973" w:rsidRDefault="00CC183E" w:rsidP="00CC183E">
      <w:pPr>
        <w:ind w:left="5400"/>
        <w:jc w:val="center"/>
        <w:rPr>
          <w:sz w:val="22"/>
          <w:szCs w:val="22"/>
        </w:rPr>
      </w:pPr>
      <w:r w:rsidRPr="00F47973">
        <w:rPr>
          <w:sz w:val="22"/>
          <w:szCs w:val="22"/>
        </w:rPr>
        <w:t xml:space="preserve">Октябрьского района </w:t>
      </w:r>
    </w:p>
    <w:p w:rsidR="00CC183E" w:rsidRPr="00F47973" w:rsidRDefault="00CC183E" w:rsidP="00CC183E">
      <w:pPr>
        <w:ind w:left="5400"/>
        <w:jc w:val="center"/>
        <w:rPr>
          <w:sz w:val="22"/>
          <w:szCs w:val="22"/>
        </w:rPr>
      </w:pPr>
      <w:r w:rsidRPr="00F47973">
        <w:rPr>
          <w:sz w:val="22"/>
          <w:szCs w:val="22"/>
        </w:rPr>
        <w:t xml:space="preserve"> Курской области</w:t>
      </w:r>
    </w:p>
    <w:p w:rsidR="00CC183E" w:rsidRPr="00F47973" w:rsidRDefault="00F47973" w:rsidP="00CC183E">
      <w:pPr>
        <w:ind w:left="5400"/>
        <w:jc w:val="center"/>
        <w:rPr>
          <w:sz w:val="22"/>
          <w:szCs w:val="22"/>
        </w:rPr>
      </w:pPr>
      <w:r w:rsidRPr="00F47973">
        <w:rPr>
          <w:sz w:val="22"/>
          <w:szCs w:val="22"/>
        </w:rPr>
        <w:t>от 25</w:t>
      </w:r>
      <w:r w:rsidR="00CC183E" w:rsidRPr="00F47973">
        <w:rPr>
          <w:sz w:val="22"/>
          <w:szCs w:val="22"/>
        </w:rPr>
        <w:t xml:space="preserve">.02. </w:t>
      </w:r>
      <w:smartTag w:uri="urn:schemas-microsoft-com:office:smarttags" w:element="metricconverter">
        <w:smartTagPr>
          <w:attr w:name="ProductID" w:val="2016 г"/>
        </w:smartTagPr>
        <w:r w:rsidR="00CC183E" w:rsidRPr="00F47973">
          <w:rPr>
            <w:sz w:val="22"/>
            <w:szCs w:val="22"/>
          </w:rPr>
          <w:t>2016 г</w:t>
        </w:r>
      </w:smartTag>
      <w:r w:rsidR="00CC183E" w:rsidRPr="00F47973">
        <w:rPr>
          <w:sz w:val="22"/>
          <w:szCs w:val="22"/>
        </w:rPr>
        <w:t>. № 25</w:t>
      </w:r>
    </w:p>
    <w:p w:rsidR="00CC183E" w:rsidRPr="00F47973" w:rsidRDefault="00CC183E" w:rsidP="00CC183E">
      <w:pPr>
        <w:ind w:left="5400"/>
        <w:jc w:val="center"/>
        <w:rPr>
          <w:sz w:val="22"/>
          <w:szCs w:val="22"/>
        </w:rPr>
      </w:pPr>
    </w:p>
    <w:p w:rsidR="00CC183E" w:rsidRPr="00F47973" w:rsidRDefault="00CC183E" w:rsidP="00CC183E">
      <w:pPr>
        <w:rPr>
          <w:sz w:val="22"/>
          <w:szCs w:val="22"/>
        </w:rPr>
      </w:pPr>
    </w:p>
    <w:p w:rsidR="00CC183E" w:rsidRPr="00F47973" w:rsidRDefault="00CC183E" w:rsidP="00CC183E">
      <w:pPr>
        <w:jc w:val="center"/>
        <w:rPr>
          <w:b/>
          <w:sz w:val="22"/>
          <w:szCs w:val="22"/>
        </w:rPr>
      </w:pPr>
      <w:r w:rsidRPr="00F47973">
        <w:rPr>
          <w:b/>
          <w:sz w:val="22"/>
          <w:szCs w:val="22"/>
        </w:rPr>
        <w:t>Положение</w:t>
      </w:r>
    </w:p>
    <w:p w:rsidR="00CC183E" w:rsidRPr="00F47973" w:rsidRDefault="00CC183E" w:rsidP="00CC183E">
      <w:pPr>
        <w:jc w:val="center"/>
        <w:rPr>
          <w:b/>
          <w:sz w:val="22"/>
          <w:szCs w:val="22"/>
        </w:rPr>
      </w:pPr>
      <w:r w:rsidRPr="00F47973">
        <w:rPr>
          <w:b/>
          <w:sz w:val="22"/>
          <w:szCs w:val="22"/>
        </w:rPr>
        <w:t>о порядке сообщения муниципальными  служащими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183E" w:rsidRPr="00F47973" w:rsidRDefault="00CC183E" w:rsidP="00CC183E">
      <w:pPr>
        <w:rPr>
          <w:b/>
          <w:sz w:val="22"/>
          <w:szCs w:val="22"/>
        </w:rPr>
      </w:pP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1. Настоящим Положением определяется порядок сообщения муниципальными служащими администрации Артюховского сельсовета Октябрьского района Курской области 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 xml:space="preserve">2. Муниципальные 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 w:rsidRPr="00F47973">
        <w:rPr>
          <w:sz w:val="22"/>
          <w:szCs w:val="22"/>
        </w:rPr>
        <w:t>сообщать</w:t>
      </w:r>
      <w:proofErr w:type="gramEnd"/>
      <w:r w:rsidRPr="00F47973">
        <w:rPr>
          <w:sz w:val="22"/>
          <w:szCs w:val="2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3. Муниципальные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Уведомление должно быть подписано лично муниципальным служащим, с указанием даты его составления.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 xml:space="preserve">4. Уведомления, представленные в соответствии с пунктом 3 настоящего Положения, направляются соответственно должностному лицу по кадровой работе администрации Артюховского сельсовета Октябрьского района Курской области (ответственному за работу по профилактике коррупционных и иных правонарушений) для осуществления предварительного рассмотрения. 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 xml:space="preserve">5. В ходе предварительного рассмотрения уведомлений должностное лицо администрации Артюховского сельсовета Октябрьского района Курской области,  ответственное за работу по профилактике коррупционных и иных правонарушений  имеет право получать от лиц, направивших уведомления, пояснения по изложенным в них обстоятельствам и направлять запросы  в государственные органы, органы местного самоуправления и заинтересованные организации. 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 xml:space="preserve">6. По результатам предварительного рассмотрения уведомлений, поступивших в соответствии с пунктом 4 настоящего Положения, ответственным за работу по профилактике коррупционных и иных правонарушений, указанным органом подготавливается мотивированное заключение на каждое из них. 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ответственному за работу  по профилактике коррупционных и иных правонарушений.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ответственному за работу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7. Представителем нанимателя по результатам рассмотрения им уведомлений принимается одно из следующих решений: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lastRenderedPageBreak/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C183E" w:rsidRPr="00F47973" w:rsidRDefault="00CC183E" w:rsidP="00CC183E">
      <w:pPr>
        <w:rPr>
          <w:sz w:val="22"/>
          <w:szCs w:val="22"/>
        </w:rPr>
      </w:pPr>
      <w:r w:rsidRPr="00F47973">
        <w:rPr>
          <w:sz w:val="22"/>
          <w:szCs w:val="22"/>
        </w:rPr>
        <w:t xml:space="preserve">        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  комиссии по соблюдению требований к служебному поведению муниципальных служащих  администрации  Артюховского  сельсовета Октябрьского района и</w:t>
      </w:r>
    </w:p>
    <w:p w:rsidR="00CC183E" w:rsidRPr="00F47973" w:rsidRDefault="00CC183E" w:rsidP="00CC183E">
      <w:pPr>
        <w:rPr>
          <w:sz w:val="22"/>
          <w:szCs w:val="22"/>
        </w:rPr>
      </w:pPr>
      <w:r w:rsidRPr="00F47973">
        <w:rPr>
          <w:sz w:val="22"/>
          <w:szCs w:val="22"/>
        </w:rPr>
        <w:t xml:space="preserve">урегулированию конфликта интересов. </w:t>
      </w:r>
    </w:p>
    <w:p w:rsidR="00CC183E" w:rsidRPr="00F47973" w:rsidRDefault="00CC183E" w:rsidP="00CC183E">
      <w:pPr>
        <w:ind w:firstLine="720"/>
        <w:jc w:val="both"/>
        <w:rPr>
          <w:sz w:val="22"/>
          <w:szCs w:val="22"/>
        </w:rPr>
      </w:pPr>
    </w:p>
    <w:p w:rsidR="00CC183E" w:rsidRPr="00F47973" w:rsidRDefault="00CC183E" w:rsidP="00CC183E">
      <w:pPr>
        <w:jc w:val="both"/>
        <w:rPr>
          <w:sz w:val="22"/>
          <w:szCs w:val="22"/>
        </w:rPr>
      </w:pPr>
      <w:r w:rsidRPr="00F47973">
        <w:rPr>
          <w:sz w:val="22"/>
          <w:szCs w:val="22"/>
        </w:rPr>
        <w:t xml:space="preserve">     10. </w:t>
      </w:r>
      <w:proofErr w:type="gramStart"/>
      <w:r w:rsidRPr="00F47973">
        <w:rPr>
          <w:sz w:val="22"/>
          <w:szCs w:val="22"/>
        </w:rPr>
        <w:t>Комиссия по соблюдению требований к служебному поведению муниципальных служащих администрации Артюховского сельсовета Октябрьского района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 служащих администрации Артюховского сельсовета Октябрьского района Курской области и урегулированию конфликта интересов, утвержденным постановлением администрации Артюховского сельсовета Октябрьского района Курской</w:t>
      </w:r>
      <w:proofErr w:type="gramEnd"/>
      <w:r w:rsidRPr="00F47973">
        <w:rPr>
          <w:sz w:val="22"/>
          <w:szCs w:val="22"/>
        </w:rPr>
        <w:t xml:space="preserve"> области от 25.08.2010 № 33 «Положение о комиссии по соблюдению требований к служебному поведению муниципальных служащих администрации Артюховского  сельсовета Октябрьского района и урегулированию конфликта интересов».</w:t>
      </w:r>
    </w:p>
    <w:p w:rsidR="00CC183E" w:rsidRPr="00F47973" w:rsidRDefault="00CC183E" w:rsidP="00CC183E">
      <w:pPr>
        <w:tabs>
          <w:tab w:val="left" w:pos="8655"/>
        </w:tabs>
        <w:ind w:firstLine="720"/>
        <w:jc w:val="both"/>
        <w:rPr>
          <w:sz w:val="22"/>
          <w:szCs w:val="22"/>
        </w:rPr>
      </w:pPr>
      <w:r w:rsidRPr="00F47973">
        <w:rPr>
          <w:sz w:val="22"/>
          <w:szCs w:val="22"/>
        </w:rPr>
        <w:tab/>
      </w:r>
    </w:p>
    <w:p w:rsidR="00CC183E" w:rsidRPr="00F47973" w:rsidRDefault="00CC183E" w:rsidP="00F47973">
      <w:pPr>
        <w:spacing w:after="960"/>
        <w:rPr>
          <w:sz w:val="22"/>
          <w:szCs w:val="22"/>
        </w:rPr>
      </w:pPr>
    </w:p>
    <w:p w:rsidR="00F47973" w:rsidRPr="00F47973" w:rsidRDefault="00F47973" w:rsidP="00F47973">
      <w:pPr>
        <w:spacing w:after="960"/>
        <w:rPr>
          <w:sz w:val="22"/>
          <w:szCs w:val="22"/>
        </w:rPr>
      </w:pPr>
    </w:p>
    <w:p w:rsidR="00F47973" w:rsidRPr="00F47973" w:rsidRDefault="00F47973" w:rsidP="00F47973">
      <w:pPr>
        <w:spacing w:after="960"/>
        <w:rPr>
          <w:sz w:val="22"/>
          <w:szCs w:val="22"/>
        </w:rPr>
      </w:pPr>
    </w:p>
    <w:p w:rsidR="00F47973" w:rsidRPr="00F47973" w:rsidRDefault="00F47973" w:rsidP="00F47973">
      <w:pPr>
        <w:spacing w:after="960"/>
        <w:rPr>
          <w:sz w:val="22"/>
          <w:szCs w:val="22"/>
        </w:rPr>
      </w:pPr>
    </w:p>
    <w:p w:rsidR="00CC183E" w:rsidRPr="00F47973" w:rsidRDefault="00CC183E" w:rsidP="00CC183E">
      <w:pPr>
        <w:ind w:left="4962"/>
        <w:rPr>
          <w:sz w:val="22"/>
          <w:szCs w:val="22"/>
        </w:rPr>
      </w:pPr>
      <w:r w:rsidRPr="00F47973">
        <w:rPr>
          <w:noProof/>
          <w:sz w:val="22"/>
          <w:szCs w:val="22"/>
        </w:rPr>
        <w:pict>
          <v:rect id="_x0000_s1029" style="position:absolute;left:0;text-align:left;margin-left:220.8pt;margin-top:-35.45pt;width:13.95pt;height:13.45pt;z-index:251658752" stroked="f"/>
        </w:pict>
      </w:r>
      <w:r w:rsidRPr="00F47973">
        <w:rPr>
          <w:sz w:val="22"/>
          <w:szCs w:val="22"/>
        </w:rPr>
        <w:t xml:space="preserve">Приложение </w:t>
      </w:r>
      <w:r w:rsidRPr="00F47973">
        <w:rPr>
          <w:sz w:val="22"/>
          <w:szCs w:val="22"/>
        </w:rPr>
        <w:br/>
        <w:t>к Положению о порядке сообщения муниципальными  служащими администрации Артюховского сельсовета Октябрьского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183E" w:rsidRPr="00F47973" w:rsidRDefault="00CC183E" w:rsidP="00CC183E">
      <w:pPr>
        <w:ind w:right="6520"/>
        <w:jc w:val="center"/>
        <w:rPr>
          <w:sz w:val="22"/>
          <w:szCs w:val="22"/>
        </w:rPr>
      </w:pPr>
    </w:p>
    <w:p w:rsidR="00CC183E" w:rsidRPr="00F47973" w:rsidRDefault="00CC183E" w:rsidP="00CC183E">
      <w:pPr>
        <w:ind w:right="6520"/>
        <w:jc w:val="center"/>
        <w:rPr>
          <w:sz w:val="22"/>
          <w:szCs w:val="22"/>
        </w:rPr>
      </w:pPr>
    </w:p>
    <w:p w:rsidR="00CC183E" w:rsidRPr="00F47973" w:rsidRDefault="00CC183E" w:rsidP="00CC183E">
      <w:pPr>
        <w:pBdr>
          <w:top w:val="single" w:sz="4" w:space="1" w:color="auto"/>
        </w:pBdr>
        <w:ind w:right="6521"/>
        <w:jc w:val="center"/>
        <w:rPr>
          <w:sz w:val="22"/>
          <w:szCs w:val="22"/>
        </w:rPr>
      </w:pPr>
      <w:r w:rsidRPr="00F47973">
        <w:rPr>
          <w:sz w:val="22"/>
          <w:szCs w:val="22"/>
        </w:rPr>
        <w:t>(отметка об ознакомлении)</w:t>
      </w:r>
    </w:p>
    <w:p w:rsidR="00CC183E" w:rsidRPr="00F47973" w:rsidRDefault="00CC183E" w:rsidP="00CC183E">
      <w:pPr>
        <w:ind w:left="4962"/>
        <w:rPr>
          <w:sz w:val="22"/>
          <w:szCs w:val="22"/>
        </w:rPr>
      </w:pPr>
      <w:r w:rsidRPr="00F47973">
        <w:rPr>
          <w:sz w:val="22"/>
          <w:szCs w:val="22"/>
        </w:rPr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CC183E" w:rsidRPr="00F47973" w:rsidRDefault="00CC183E" w:rsidP="00CC183E">
      <w:pPr>
        <w:ind w:left="4962"/>
        <w:rPr>
          <w:sz w:val="22"/>
          <w:szCs w:val="22"/>
        </w:rPr>
      </w:pPr>
      <w:r w:rsidRPr="00F47973">
        <w:rPr>
          <w:sz w:val="22"/>
          <w:szCs w:val="22"/>
        </w:rPr>
        <w:t>от</w:t>
      </w:r>
    </w:p>
    <w:p w:rsidR="00CC183E" w:rsidRPr="00F47973" w:rsidRDefault="00CC183E" w:rsidP="00CC183E">
      <w:pPr>
        <w:pBdr>
          <w:top w:val="single" w:sz="4" w:space="1" w:color="auto"/>
        </w:pBdr>
        <w:ind w:left="4962"/>
        <w:rPr>
          <w:sz w:val="22"/>
          <w:szCs w:val="22"/>
        </w:rPr>
      </w:pPr>
    </w:p>
    <w:p w:rsidR="00CC183E" w:rsidRPr="00F47973" w:rsidRDefault="00CC183E" w:rsidP="00CC183E">
      <w:pPr>
        <w:ind w:left="4962"/>
        <w:rPr>
          <w:sz w:val="22"/>
          <w:szCs w:val="22"/>
        </w:rPr>
      </w:pPr>
    </w:p>
    <w:p w:rsidR="00CC183E" w:rsidRPr="00F47973" w:rsidRDefault="00CC183E" w:rsidP="00CC183E">
      <w:pPr>
        <w:pBdr>
          <w:top w:val="single" w:sz="4" w:space="1" w:color="auto"/>
        </w:pBdr>
        <w:ind w:left="4962"/>
        <w:jc w:val="center"/>
        <w:rPr>
          <w:sz w:val="22"/>
          <w:szCs w:val="22"/>
        </w:rPr>
      </w:pPr>
      <w:r w:rsidRPr="00F47973">
        <w:rPr>
          <w:sz w:val="22"/>
          <w:szCs w:val="22"/>
        </w:rPr>
        <w:t>(Ф.И.О., замещаемая должность)</w:t>
      </w:r>
    </w:p>
    <w:p w:rsidR="00CC183E" w:rsidRPr="00F47973" w:rsidRDefault="00CC183E" w:rsidP="00CC183E">
      <w:pPr>
        <w:jc w:val="center"/>
        <w:rPr>
          <w:b/>
          <w:bCs/>
          <w:sz w:val="22"/>
          <w:szCs w:val="22"/>
        </w:rPr>
      </w:pPr>
    </w:p>
    <w:p w:rsidR="00CC183E" w:rsidRPr="00F47973" w:rsidRDefault="00CC183E" w:rsidP="00CC183E">
      <w:pPr>
        <w:jc w:val="center"/>
        <w:rPr>
          <w:b/>
          <w:bCs/>
          <w:sz w:val="22"/>
          <w:szCs w:val="22"/>
        </w:rPr>
      </w:pPr>
      <w:r w:rsidRPr="00F47973">
        <w:rPr>
          <w:b/>
          <w:bCs/>
          <w:sz w:val="22"/>
          <w:szCs w:val="22"/>
        </w:rPr>
        <w:t>УВЕДОМЛЕНИЕ</w:t>
      </w:r>
      <w:r w:rsidRPr="00F47973">
        <w:rPr>
          <w:b/>
          <w:bCs/>
          <w:sz w:val="22"/>
          <w:szCs w:val="22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C183E" w:rsidRPr="00F47973" w:rsidRDefault="00CC183E" w:rsidP="00CC183E">
      <w:pPr>
        <w:ind w:firstLine="567"/>
        <w:jc w:val="both"/>
        <w:rPr>
          <w:sz w:val="22"/>
          <w:szCs w:val="22"/>
        </w:rPr>
      </w:pPr>
    </w:p>
    <w:p w:rsidR="00CC183E" w:rsidRPr="00F47973" w:rsidRDefault="00CC183E" w:rsidP="00CC183E">
      <w:pPr>
        <w:ind w:firstLine="567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47973">
        <w:rPr>
          <w:sz w:val="22"/>
          <w:szCs w:val="22"/>
        </w:rPr>
        <w:t>нужное</w:t>
      </w:r>
      <w:proofErr w:type="gramEnd"/>
      <w:r w:rsidRPr="00F47973">
        <w:rPr>
          <w:sz w:val="22"/>
          <w:szCs w:val="22"/>
        </w:rPr>
        <w:t xml:space="preserve"> подчеркнуть).</w:t>
      </w:r>
    </w:p>
    <w:p w:rsidR="00CC183E" w:rsidRPr="00F47973" w:rsidRDefault="00CC183E" w:rsidP="00CC183E">
      <w:pPr>
        <w:ind w:firstLine="567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Обстоятельства, являющиеся основанием возникновения личной заинтересованности:</w:t>
      </w:r>
      <w:r w:rsidRPr="00F47973">
        <w:rPr>
          <w:sz w:val="22"/>
          <w:szCs w:val="22"/>
        </w:rPr>
        <w:br/>
      </w:r>
    </w:p>
    <w:p w:rsidR="00CC183E" w:rsidRPr="00F47973" w:rsidRDefault="00CC183E" w:rsidP="00CC183E">
      <w:pPr>
        <w:pBdr>
          <w:top w:val="single" w:sz="4" w:space="1" w:color="auto"/>
        </w:pBdr>
        <w:rPr>
          <w:sz w:val="22"/>
          <w:szCs w:val="22"/>
        </w:rPr>
      </w:pPr>
    </w:p>
    <w:p w:rsidR="00CC183E" w:rsidRPr="00F47973" w:rsidRDefault="00CC183E" w:rsidP="00CC183E">
      <w:pPr>
        <w:rPr>
          <w:sz w:val="22"/>
          <w:szCs w:val="22"/>
        </w:rPr>
      </w:pPr>
    </w:p>
    <w:p w:rsidR="00CC183E" w:rsidRPr="00F47973" w:rsidRDefault="00CC183E" w:rsidP="00CC183E">
      <w:pPr>
        <w:pBdr>
          <w:top w:val="single" w:sz="4" w:space="1" w:color="auto"/>
        </w:pBdr>
        <w:rPr>
          <w:sz w:val="22"/>
          <w:szCs w:val="22"/>
        </w:rPr>
      </w:pPr>
    </w:p>
    <w:p w:rsidR="00CC183E" w:rsidRPr="00F47973" w:rsidRDefault="00CC183E" w:rsidP="00CC183E">
      <w:pPr>
        <w:ind w:firstLine="567"/>
        <w:jc w:val="both"/>
        <w:rPr>
          <w:sz w:val="22"/>
          <w:szCs w:val="22"/>
        </w:rPr>
      </w:pPr>
      <w:r w:rsidRPr="00F47973">
        <w:rPr>
          <w:sz w:val="22"/>
          <w:szCs w:val="22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CC183E" w:rsidRPr="00F47973" w:rsidRDefault="00CC183E" w:rsidP="00CC183E">
      <w:pPr>
        <w:rPr>
          <w:sz w:val="22"/>
          <w:szCs w:val="22"/>
        </w:rPr>
      </w:pPr>
    </w:p>
    <w:p w:rsidR="00CC183E" w:rsidRPr="00F47973" w:rsidRDefault="00CC183E" w:rsidP="00CC183E">
      <w:pPr>
        <w:pBdr>
          <w:top w:val="single" w:sz="4" w:space="1" w:color="auto"/>
        </w:pBdr>
        <w:rPr>
          <w:sz w:val="22"/>
          <w:szCs w:val="22"/>
        </w:rPr>
      </w:pPr>
    </w:p>
    <w:p w:rsidR="00CC183E" w:rsidRPr="00F47973" w:rsidRDefault="00CC183E" w:rsidP="00CC183E">
      <w:pPr>
        <w:ind w:firstLine="567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Предлагаемые меры по предотвращению или урегулированию конфликта интересов:</w:t>
      </w:r>
      <w:r w:rsidRPr="00F47973">
        <w:rPr>
          <w:sz w:val="22"/>
          <w:szCs w:val="22"/>
        </w:rPr>
        <w:br/>
      </w:r>
    </w:p>
    <w:p w:rsidR="00CC183E" w:rsidRPr="00F47973" w:rsidRDefault="00CC183E" w:rsidP="00CC183E">
      <w:pPr>
        <w:pBdr>
          <w:top w:val="single" w:sz="4" w:space="1" w:color="auto"/>
        </w:pBdr>
        <w:rPr>
          <w:sz w:val="22"/>
          <w:szCs w:val="22"/>
        </w:rPr>
      </w:pPr>
    </w:p>
    <w:p w:rsidR="00CC183E" w:rsidRPr="00F47973" w:rsidRDefault="00CC183E" w:rsidP="00CC183E">
      <w:pPr>
        <w:rPr>
          <w:sz w:val="22"/>
          <w:szCs w:val="22"/>
        </w:rPr>
      </w:pPr>
    </w:p>
    <w:p w:rsidR="00CC183E" w:rsidRPr="00F47973" w:rsidRDefault="00CC183E" w:rsidP="00CC183E">
      <w:pPr>
        <w:pBdr>
          <w:top w:val="single" w:sz="4" w:space="1" w:color="auto"/>
        </w:pBdr>
        <w:rPr>
          <w:sz w:val="22"/>
          <w:szCs w:val="22"/>
        </w:rPr>
      </w:pPr>
    </w:p>
    <w:p w:rsidR="00CC183E" w:rsidRPr="00F47973" w:rsidRDefault="00CC183E" w:rsidP="00CC183E">
      <w:pPr>
        <w:spacing w:after="360"/>
        <w:ind w:firstLine="567"/>
        <w:jc w:val="both"/>
        <w:rPr>
          <w:sz w:val="22"/>
          <w:szCs w:val="22"/>
        </w:rPr>
      </w:pPr>
      <w:r w:rsidRPr="00F47973">
        <w:rPr>
          <w:sz w:val="22"/>
          <w:szCs w:val="22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Артюховского сельсовета Октябрьского района Курской области и урегулированию конфликта интересов при рассмотрении настоящего уведомления (</w:t>
      </w:r>
      <w:proofErr w:type="gramStart"/>
      <w:r w:rsidRPr="00F47973">
        <w:rPr>
          <w:sz w:val="22"/>
          <w:szCs w:val="22"/>
        </w:rPr>
        <w:t>нужное</w:t>
      </w:r>
      <w:proofErr w:type="gramEnd"/>
      <w:r w:rsidRPr="00F47973">
        <w:rPr>
          <w:sz w:val="22"/>
          <w:szCs w:val="22"/>
        </w:rPr>
        <w:t xml:space="preserve">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CC183E" w:rsidRPr="00F47973" w:rsidTr="00BA7125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83E" w:rsidRPr="00F47973" w:rsidRDefault="00CC183E" w:rsidP="00BA7125">
            <w:pPr>
              <w:jc w:val="right"/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83E" w:rsidRPr="00F47973" w:rsidRDefault="00CC183E" w:rsidP="00BA7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83E" w:rsidRPr="00F47973" w:rsidRDefault="00CC183E" w:rsidP="00BA7125">
            <w:pPr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83E" w:rsidRPr="00F47973" w:rsidRDefault="00CC183E" w:rsidP="00BA7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83E" w:rsidRPr="00F47973" w:rsidRDefault="00CC183E" w:rsidP="00BA7125">
            <w:pPr>
              <w:jc w:val="right"/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83E" w:rsidRPr="00F47973" w:rsidRDefault="00CC183E" w:rsidP="00BA7125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83E" w:rsidRPr="00F47973" w:rsidRDefault="00CC183E" w:rsidP="00BA7125">
            <w:pPr>
              <w:ind w:left="57"/>
              <w:rPr>
                <w:sz w:val="22"/>
                <w:szCs w:val="22"/>
              </w:rPr>
            </w:pPr>
            <w:proofErr w:type="gramStart"/>
            <w:r w:rsidRPr="00F47973">
              <w:rPr>
                <w:sz w:val="22"/>
                <w:szCs w:val="22"/>
              </w:rPr>
              <w:t>г</w:t>
            </w:r>
            <w:proofErr w:type="gramEnd"/>
            <w:r w:rsidRPr="00F47973">
              <w:rPr>
                <w:sz w:val="22"/>
                <w:szCs w:val="22"/>
              </w:rP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83E" w:rsidRPr="00F47973" w:rsidRDefault="00CC183E" w:rsidP="00BA7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83E" w:rsidRPr="00F47973" w:rsidRDefault="00CC183E" w:rsidP="00BA7125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83E" w:rsidRPr="00F47973" w:rsidRDefault="00CC183E" w:rsidP="00BA7125">
            <w:pPr>
              <w:jc w:val="center"/>
              <w:rPr>
                <w:sz w:val="22"/>
                <w:szCs w:val="22"/>
              </w:rPr>
            </w:pPr>
          </w:p>
        </w:tc>
      </w:tr>
      <w:tr w:rsidR="00CC183E" w:rsidRPr="00F47973" w:rsidTr="00BA7125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C183E" w:rsidRPr="00F47973" w:rsidRDefault="00CC183E" w:rsidP="00BA7125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C183E" w:rsidRPr="00F47973" w:rsidRDefault="00CC183E" w:rsidP="00BA7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C183E" w:rsidRPr="00F47973" w:rsidRDefault="00CC183E" w:rsidP="00BA712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C183E" w:rsidRPr="00F47973" w:rsidRDefault="00CC183E" w:rsidP="00BA71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183E" w:rsidRPr="00F47973" w:rsidRDefault="00CC183E" w:rsidP="00BA712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C183E" w:rsidRPr="00F47973" w:rsidRDefault="00CC183E" w:rsidP="00BA7125">
            <w:pPr>
              <w:rPr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C183E" w:rsidRPr="00F47973" w:rsidRDefault="00CC183E" w:rsidP="00BA7125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C183E" w:rsidRPr="00F47973" w:rsidRDefault="00CC183E" w:rsidP="00BA7125">
            <w:pPr>
              <w:jc w:val="center"/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183E" w:rsidRPr="00F47973" w:rsidRDefault="00CC183E" w:rsidP="00BA7125">
            <w:pPr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CC183E" w:rsidRPr="00F47973" w:rsidRDefault="00CC183E" w:rsidP="00BA7125">
            <w:pPr>
              <w:jc w:val="center"/>
              <w:rPr>
                <w:sz w:val="22"/>
                <w:szCs w:val="22"/>
              </w:rPr>
            </w:pPr>
            <w:r w:rsidRPr="00F47973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CC183E" w:rsidRPr="00F47973" w:rsidRDefault="00CC183E" w:rsidP="00CC183E">
      <w:pPr>
        <w:rPr>
          <w:sz w:val="22"/>
          <w:szCs w:val="22"/>
        </w:rPr>
      </w:pPr>
    </w:p>
    <w:p w:rsidR="00CC183E" w:rsidRPr="00F47973" w:rsidRDefault="00CC183E" w:rsidP="00CC183E">
      <w:pPr>
        <w:pStyle w:val="a6"/>
      </w:pPr>
    </w:p>
    <w:p w:rsidR="00CC183E" w:rsidRPr="00F47973" w:rsidRDefault="00CC183E" w:rsidP="00CC183E">
      <w:pPr>
        <w:rPr>
          <w:sz w:val="22"/>
          <w:szCs w:val="22"/>
        </w:rPr>
      </w:pPr>
    </w:p>
    <w:p w:rsidR="00CC183E" w:rsidRPr="00F47973" w:rsidRDefault="00CC183E" w:rsidP="003B2C60">
      <w:pPr>
        <w:rPr>
          <w:sz w:val="22"/>
          <w:szCs w:val="22"/>
        </w:rPr>
      </w:pPr>
    </w:p>
    <w:p w:rsidR="00CC183E" w:rsidRPr="00F47973" w:rsidRDefault="00CC183E" w:rsidP="003B2C60">
      <w:pPr>
        <w:rPr>
          <w:sz w:val="22"/>
          <w:szCs w:val="22"/>
        </w:rPr>
      </w:pPr>
    </w:p>
    <w:p w:rsidR="00CC183E" w:rsidRPr="00F47973" w:rsidRDefault="00CC183E" w:rsidP="003B2C60">
      <w:pPr>
        <w:rPr>
          <w:sz w:val="22"/>
          <w:szCs w:val="22"/>
        </w:rPr>
      </w:pPr>
    </w:p>
    <w:p w:rsidR="00CC183E" w:rsidRPr="00F47973" w:rsidRDefault="00CC183E" w:rsidP="003B2C60">
      <w:pPr>
        <w:rPr>
          <w:sz w:val="22"/>
          <w:szCs w:val="22"/>
        </w:rPr>
      </w:pPr>
    </w:p>
    <w:p w:rsidR="00CC183E" w:rsidRPr="00F47973" w:rsidRDefault="00CC183E" w:rsidP="003B2C60">
      <w:pPr>
        <w:rPr>
          <w:sz w:val="22"/>
          <w:szCs w:val="22"/>
        </w:rPr>
      </w:pPr>
    </w:p>
    <w:sectPr w:rsidR="00CC183E" w:rsidRPr="00F47973" w:rsidSect="009A6EF3">
      <w:headerReference w:type="even" r:id="rId29"/>
      <w:head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416" w:rsidRDefault="008D5416">
      <w:r>
        <w:separator/>
      </w:r>
    </w:p>
  </w:endnote>
  <w:endnote w:type="continuationSeparator" w:id="0">
    <w:p w:rsidR="008D5416" w:rsidRDefault="008D5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416" w:rsidRDefault="008D5416">
      <w:r>
        <w:separator/>
      </w:r>
    </w:p>
  </w:footnote>
  <w:footnote w:type="continuationSeparator" w:id="0">
    <w:p w:rsidR="008D5416" w:rsidRDefault="008D5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DB" w:rsidRDefault="00CE0CDB" w:rsidP="009A6E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0CDB" w:rsidRDefault="00CE0C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CDB" w:rsidRDefault="00CE0CDB" w:rsidP="009A6E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1CBC">
      <w:rPr>
        <w:rStyle w:val="a4"/>
        <w:noProof/>
      </w:rPr>
      <w:t>1</w:t>
    </w:r>
    <w:r>
      <w:rPr>
        <w:rStyle w:val="a4"/>
      </w:rPr>
      <w:fldChar w:fldCharType="end"/>
    </w:r>
  </w:p>
  <w:p w:rsidR="00CE0CDB" w:rsidRDefault="00CE0C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CDB"/>
    <w:rsid w:val="00067BBA"/>
    <w:rsid w:val="000845FF"/>
    <w:rsid w:val="000D6835"/>
    <w:rsid w:val="001808F7"/>
    <w:rsid w:val="00191CDE"/>
    <w:rsid w:val="001E3CCB"/>
    <w:rsid w:val="00226DB3"/>
    <w:rsid w:val="00230A2E"/>
    <w:rsid w:val="0026332E"/>
    <w:rsid w:val="002A023F"/>
    <w:rsid w:val="002E1CBC"/>
    <w:rsid w:val="003243D6"/>
    <w:rsid w:val="00324DF5"/>
    <w:rsid w:val="00397690"/>
    <w:rsid w:val="003B2C60"/>
    <w:rsid w:val="004335FC"/>
    <w:rsid w:val="00454648"/>
    <w:rsid w:val="00460B9D"/>
    <w:rsid w:val="00477F90"/>
    <w:rsid w:val="004A3971"/>
    <w:rsid w:val="004D6C78"/>
    <w:rsid w:val="00523576"/>
    <w:rsid w:val="00564F71"/>
    <w:rsid w:val="00573450"/>
    <w:rsid w:val="005C170B"/>
    <w:rsid w:val="006254F7"/>
    <w:rsid w:val="00644BAD"/>
    <w:rsid w:val="006D2BFC"/>
    <w:rsid w:val="007048C3"/>
    <w:rsid w:val="00787E71"/>
    <w:rsid w:val="00810925"/>
    <w:rsid w:val="008A2E82"/>
    <w:rsid w:val="008D5416"/>
    <w:rsid w:val="008D5684"/>
    <w:rsid w:val="008F0358"/>
    <w:rsid w:val="0099680B"/>
    <w:rsid w:val="009A6EF3"/>
    <w:rsid w:val="009C5F02"/>
    <w:rsid w:val="009C6048"/>
    <w:rsid w:val="00A03F42"/>
    <w:rsid w:val="00A61EB2"/>
    <w:rsid w:val="00AA7B12"/>
    <w:rsid w:val="00AC5904"/>
    <w:rsid w:val="00AD632A"/>
    <w:rsid w:val="00B66FBF"/>
    <w:rsid w:val="00B67CA2"/>
    <w:rsid w:val="00B96AE2"/>
    <w:rsid w:val="00BA7071"/>
    <w:rsid w:val="00BA7125"/>
    <w:rsid w:val="00BD496E"/>
    <w:rsid w:val="00C979EA"/>
    <w:rsid w:val="00CA169C"/>
    <w:rsid w:val="00CC183E"/>
    <w:rsid w:val="00CE0CDB"/>
    <w:rsid w:val="00D207EC"/>
    <w:rsid w:val="00D36300"/>
    <w:rsid w:val="00D53206"/>
    <w:rsid w:val="00D71DF3"/>
    <w:rsid w:val="00D874F3"/>
    <w:rsid w:val="00DE7421"/>
    <w:rsid w:val="00E47620"/>
    <w:rsid w:val="00ED1277"/>
    <w:rsid w:val="00F238CF"/>
    <w:rsid w:val="00F47973"/>
    <w:rsid w:val="00F744F6"/>
    <w:rsid w:val="00F9158E"/>
    <w:rsid w:val="00FB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24D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E0CD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E0CD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CE0CDB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CE0C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0CDB"/>
  </w:style>
  <w:style w:type="paragraph" w:styleId="a5">
    <w:name w:val="Normal (Web)"/>
    <w:basedOn w:val="a"/>
    <w:uiPriority w:val="99"/>
    <w:unhideWhenUsed/>
    <w:rsid w:val="00564F7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64F71"/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564F71"/>
    <w:rPr>
      <w:color w:val="0000FF"/>
      <w:u w:val="single"/>
    </w:rPr>
  </w:style>
  <w:style w:type="paragraph" w:styleId="a8">
    <w:name w:val="Body Text"/>
    <w:basedOn w:val="a"/>
    <w:link w:val="a9"/>
    <w:uiPriority w:val="99"/>
    <w:unhideWhenUsed/>
    <w:rsid w:val="00564F71"/>
    <w:pPr>
      <w:tabs>
        <w:tab w:val="left" w:pos="708"/>
      </w:tabs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564F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4DF5"/>
    <w:rPr>
      <w:b/>
      <w:bCs/>
      <w:kern w:val="36"/>
      <w:sz w:val="48"/>
      <w:szCs w:val="48"/>
    </w:rPr>
  </w:style>
  <w:style w:type="paragraph" w:styleId="aa">
    <w:name w:val="footer"/>
    <w:basedOn w:val="a"/>
    <w:link w:val="ab"/>
    <w:rsid w:val="00787E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87E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603C0478663D0BC1D53A8502235CB65299BC2A93A98A827F9121a4cDP" TargetMode="External"/><Relationship Id="rId13" Type="http://schemas.openxmlformats.org/officeDocument/2006/relationships/hyperlink" Target="consultantplus://offline/ref=C5603C0478663D0BC1D52488144F06BA579AE5229DFDD2D2709B7415D36DB5A5F053564D8CF17B90BA0279aFc7P" TargetMode="External"/><Relationship Id="rId18" Type="http://schemas.openxmlformats.org/officeDocument/2006/relationships/hyperlink" Target="consultantplus://offline/ref=C5603C0478663D0BC1D53A8502235CB65198BA299AF9DD802EC42F488464BFF2B71C0F0FCFFDa7c9P" TargetMode="External"/><Relationship Id="rId26" Type="http://schemas.openxmlformats.org/officeDocument/2006/relationships/hyperlink" Target="consultantplus://offline/ref=C5603C0478663D0BC1D53A8502235CB65199B22A91FEDD802EC42F4884a6c4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5603C0478663D0BC1D52488144F06BA579AE5229CFADFD1749B7415D36DB5A5F053564D8CF17B90BA027DaFcFP" TargetMode="External"/><Relationship Id="rId7" Type="http://schemas.openxmlformats.org/officeDocument/2006/relationships/hyperlink" Target="http://base.garant.ru/198625/" TargetMode="External"/><Relationship Id="rId12" Type="http://schemas.openxmlformats.org/officeDocument/2006/relationships/hyperlink" Target="consultantplus://offline/ref=C5603C0478663D0BC1D52488144F06BA579AE5229DFDD2D2709B7415D36DB5A5F053564D8CF17B90BA0272aFcEP" TargetMode="External"/><Relationship Id="rId17" Type="http://schemas.openxmlformats.org/officeDocument/2006/relationships/hyperlink" Target="consultantplus://offline/ref=C5603C0478663D0BC1D53A8502235CB65199B2299AF9DD802EC42F488464BFF2B71C0F0DaCcBP" TargetMode="External"/><Relationship Id="rId25" Type="http://schemas.openxmlformats.org/officeDocument/2006/relationships/hyperlink" Target="consultantplus://offline/ref=C5603C0478663D0BC1D53A8502235CB65199B32C9FFBDD802EC42F488464BFF2B71C0F0FC8FC7A92aBc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603C0478663D0BC1D53A8502235CB65199B32C9FFBDD802EC42F488464BFF2B71C0F0FC8FC7A92aBc2P" TargetMode="External"/><Relationship Id="rId20" Type="http://schemas.openxmlformats.org/officeDocument/2006/relationships/hyperlink" Target="consultantplus://offline/ref=C5603C0478663D0BC1D53A8502235CB65199B2299AF9DD802EC42F488464BFF2B71C0F0CaCc0P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base.garant.ru/12164203/" TargetMode="External"/><Relationship Id="rId11" Type="http://schemas.openxmlformats.org/officeDocument/2006/relationships/hyperlink" Target="consultantplus://offline/ref=C5603C0478663D0BC1D52488144F06BA579AE52299F7D3D47B9B7415D36DB5A5aFc0P" TargetMode="External"/><Relationship Id="rId24" Type="http://schemas.openxmlformats.org/officeDocument/2006/relationships/hyperlink" Target="consultantplus://offline/ref=C5603C0478663D0BC1D53A8502235CB65199B32C9FFBDD802EC42F488464BFF2B71C0F0FC8FC7A92aBc2P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5603C0478663D0BC1D53A8502235CB65199B22A91FEDD802EC42F4884a6c4P" TargetMode="External"/><Relationship Id="rId23" Type="http://schemas.openxmlformats.org/officeDocument/2006/relationships/hyperlink" Target="consultantplus://offline/ref=C5603C0478663D0BC1D52488144F06BA579AE5229DFDD2D2709B7415D36DB5A5F053564D8CF17B90BA0279aFc7P" TargetMode="External"/><Relationship Id="rId28" Type="http://schemas.openxmlformats.org/officeDocument/2006/relationships/hyperlink" Target="consultantplus://offline/ref=C5603C0478663D0BC1D53A8502235CB65199B2299AF9DD802EC42F488464BFF2B71C0F0CaCc0P" TargetMode="External"/><Relationship Id="rId10" Type="http://schemas.openxmlformats.org/officeDocument/2006/relationships/hyperlink" Target="consultantplus://offline/ref=C5603C0478663D0BC1D53A8502235CB65199B2299AF9DD802EC42F4884a6c4P" TargetMode="External"/><Relationship Id="rId19" Type="http://schemas.openxmlformats.org/officeDocument/2006/relationships/hyperlink" Target="consultantplus://offline/ref=C5603C0478663D0BC1D53A8502235CB65199B2299AF9DD802EC42F488464BFF2B71C0F0CaCc0P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603C0478663D0BC1D52488144F06BA579AE5229CF6D0D5759B7415D36DB5A5aFc0P" TargetMode="External"/><Relationship Id="rId14" Type="http://schemas.openxmlformats.org/officeDocument/2006/relationships/hyperlink" Target="consultantplus://offline/ref=C5603C0478663D0BC1D53A8502235CB65199B22A91FEDD802EC42F4884a6c4P" TargetMode="External"/><Relationship Id="rId22" Type="http://schemas.openxmlformats.org/officeDocument/2006/relationships/hyperlink" Target="consultantplus://offline/ref=C5603C0478663D0BC1D52488144F06BA579AE5229DFDD2D2709B7415D36DB5A5F053564D8CF17B90BA0279aFc7P" TargetMode="External"/><Relationship Id="rId27" Type="http://schemas.openxmlformats.org/officeDocument/2006/relationships/hyperlink" Target="consultantplus://offline/ref=C5603C0478663D0BC1D53A8502235CB65199B22A91FEDD802EC42F4884a6c4P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7235</Words>
  <Characters>41243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HP</Company>
  <LinksUpToDate>false</LinksUpToDate>
  <CharactersWithSpaces>48382</CharactersWithSpaces>
  <SharedDoc>false</SharedDoc>
  <HLinks>
    <vt:vector size="312" baseType="variant">
      <vt:variant>
        <vt:i4>196673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196673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393280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458817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6946921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consultantplus://offline/ref=C5603C0478663D0BC1D53A8502235CB65199B2299AF9DD802EC42F488464BFF2B71C0F0CaCc0P</vt:lpwstr>
      </vt:variant>
      <vt:variant>
        <vt:lpwstr/>
      </vt:variant>
      <vt:variant>
        <vt:i4>524353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262214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524357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262213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P155</vt:lpwstr>
      </vt:variant>
      <vt:variant>
        <vt:i4>69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P151</vt:lpwstr>
      </vt:variant>
      <vt:variant>
        <vt:i4>196676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524353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393281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P111</vt:lpwstr>
      </vt:variant>
      <vt:variant>
        <vt:i4>589888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720989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consultantplus://offline/ref=C5603C0478663D0BC1D53A8502235CB65199B22A91FEDD802EC42F4884a6c4P</vt:lpwstr>
      </vt:variant>
      <vt:variant>
        <vt:lpwstr/>
      </vt:variant>
      <vt:variant>
        <vt:i4>720989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consultantplus://offline/ref=C5603C0478663D0BC1D53A8502235CB65199B22A91FEDD802EC42F4884a6c4P</vt:lpwstr>
      </vt:variant>
      <vt:variant>
        <vt:lpwstr/>
      </vt:variant>
      <vt:variant>
        <vt:i4>6357088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consultantplus://offline/ref=C5603C0478663D0BC1D53A8502235CB65199B32C9FFBDD802EC42F488464BFF2B71C0F0FC8FC7A92aBc2P</vt:lpwstr>
      </vt:variant>
      <vt:variant>
        <vt:lpwstr/>
      </vt:variant>
      <vt:variant>
        <vt:i4>6357088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consultantplus://offline/ref=C5603C0478663D0BC1D53A8502235CB65199B32C9FFBDD802EC42F488464BFF2B71C0F0FC8FC7A92aBc2P</vt:lpwstr>
      </vt:variant>
      <vt:variant>
        <vt:lpwstr/>
      </vt:variant>
      <vt:variant>
        <vt:i4>393281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131154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consultantplus://offline/ref=C5603C0478663D0BC1D52488144F06BA579AE5229CF6DFDF769B7415D36DB5A5F053564D8CF17B90BA027EaFcCP</vt:lpwstr>
      </vt:variant>
      <vt:variant>
        <vt:lpwstr/>
      </vt:variant>
      <vt:variant>
        <vt:i4>131137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65601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131081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consultantplus://offline/ref=C5603C0478663D0BC1D52488144F06BA579AE5229DFDD2D2709B7415D36DB5A5F053564D8CF17B90BA0279aFc7P</vt:lpwstr>
      </vt:variant>
      <vt:variant>
        <vt:lpwstr/>
      </vt:variant>
      <vt:variant>
        <vt:i4>131081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consultantplus://offline/ref=C5603C0478663D0BC1D52488144F06BA579AE5229DFDD2D2709B7415D36DB5A5F053564D8CF17B90BA0279aFc7P</vt:lpwstr>
      </vt:variant>
      <vt:variant>
        <vt:lpwstr/>
      </vt:variant>
      <vt:variant>
        <vt:i4>524352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131156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consultantplus://offline/ref=C5603C0478663D0BC1D52488144F06BA579AE5229CFADFD1749B7415D36DB5A5F053564D8CF17B90BA027DaFcFP</vt:lpwstr>
      </vt:variant>
      <vt:variant>
        <vt:lpwstr/>
      </vt:variant>
      <vt:variant>
        <vt:i4>524353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131137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327744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P104</vt:lpwstr>
      </vt:variant>
      <vt:variant>
        <vt:i4>6946921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consultantplus://offline/ref=C5603C0478663D0BC1D53A8502235CB65199B2299AF9DD802EC42F488464BFF2B71C0F0CaCc0P</vt:lpwstr>
      </vt:variant>
      <vt:variant>
        <vt:lpwstr/>
      </vt:variant>
      <vt:variant>
        <vt:i4>524353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196673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6946921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consultantplus://offline/ref=C5603C0478663D0BC1D53A8502235CB65199B2299AF9DD802EC42F488464BFF2B71C0F0CaCc0P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7274593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consultantplus://offline/ref=C5603C0478663D0BC1D53A8502235CB65198BA299AF9DD802EC42F488464BFF2B71C0F0FCFFDa7c9P</vt:lpwstr>
      </vt:variant>
      <vt:variant>
        <vt:lpwstr/>
      </vt:variant>
      <vt:variant>
        <vt:i4>6946876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consultantplus://offline/ref=C5603C0478663D0BC1D53A8502235CB65199B2299AF9DD802EC42F488464BFF2B71C0F0DaCcBP</vt:lpwstr>
      </vt:variant>
      <vt:variant>
        <vt:lpwstr/>
      </vt:variant>
      <vt:variant>
        <vt:i4>6357088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consultantplus://offline/ref=C5603C0478663D0BC1D53A8502235CB65199B32C9FFBDD802EC42F488464BFF2B71C0F0FC8FC7A92aBc2P</vt:lpwstr>
      </vt:variant>
      <vt:variant>
        <vt:lpwstr/>
      </vt:variant>
      <vt:variant>
        <vt:i4>720989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consultantplus://offline/ref=C5603C0478663D0BC1D53A8502235CB65199B22A91FEDD802EC42F4884a6c4P</vt:lpwstr>
      </vt:variant>
      <vt:variant>
        <vt:lpwstr/>
      </vt:variant>
      <vt:variant>
        <vt:i4>720989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consultantplus://offline/ref=C5603C0478663D0BC1D53A8502235CB65199B22A91FEDD802EC42F4884a6c4P</vt:lpwstr>
      </vt:variant>
      <vt:variant>
        <vt:lpwstr/>
      </vt:variant>
      <vt:variant>
        <vt:i4>131081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consultantplus://offline/ref=C5603C0478663D0BC1D52488144F06BA579AE5229DFDD2D2709B7415D36DB5A5F053564D8CF17B90BA0279aFc7P</vt:lpwstr>
      </vt:variant>
      <vt:variant>
        <vt:lpwstr/>
      </vt:variant>
      <vt:variant>
        <vt:i4>131152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consultantplus://offline/ref=C5603C0478663D0BC1D52488144F06BA579AE5229DFDD2D2709B7415D36DB5A5F053564D8CF17B90BA0272aFcEP</vt:lpwstr>
      </vt:variant>
      <vt:variant>
        <vt:lpwstr/>
      </vt:variant>
      <vt:variant>
        <vt:i4>3735664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  <vt:variant>
        <vt:i4>6619246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consultantplus://offline/ref=C5603C0478663D0BC1D52488144F06BA579AE52299F7D3D47B9B7415D36DB5A5aFc0P</vt:lpwstr>
      </vt:variant>
      <vt:variant>
        <vt:lpwstr/>
      </vt:variant>
      <vt:variant>
        <vt:i4>720905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consultantplus://offline/ref=C5603C0478663D0BC1D53A8502235CB65199B2299AF9DD802EC42F4884a6c4P</vt:lpwstr>
      </vt:variant>
      <vt:variant>
        <vt:lpwstr/>
      </vt:variant>
      <vt:variant>
        <vt:i4>6619232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consultantplus://offline/ref=C5603C0478663D0BC1D52488144F06BA579AE5229CF6D0D5759B7415D36DB5A5aFc0P</vt:lpwstr>
      </vt:variant>
      <vt:variant>
        <vt:lpwstr/>
      </vt:variant>
      <vt:variant>
        <vt:i4>196697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consultantplus://offline/ref=C5603C0478663D0BC1D53A8502235CB65299BC2A93A98A827F9121a4cDP</vt:lpwstr>
      </vt:variant>
      <vt:variant>
        <vt:lpwstr/>
      </vt:variant>
      <vt:variant>
        <vt:i4>5701745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http://base.garant.ru/198625/</vt:lpwstr>
      </vt:variant>
      <vt:variant>
        <vt:lpwstr>block_1000</vt:lpwstr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http://base.garant.ru/12164203/</vt:lpwstr>
      </vt:variant>
      <vt:variant>
        <vt:lpwstr>block_1201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Артюховка</cp:lastModifiedBy>
  <cp:revision>2</cp:revision>
  <cp:lastPrinted>2024-12-23T10:44:00Z</cp:lastPrinted>
  <dcterms:created xsi:type="dcterms:W3CDTF">2024-12-23T12:05:00Z</dcterms:created>
  <dcterms:modified xsi:type="dcterms:W3CDTF">2024-12-23T12:05:00Z</dcterms:modified>
</cp:coreProperties>
</file>